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29E" w:rsidRPr="0091229E" w:rsidRDefault="0091229E" w:rsidP="0091229E">
      <w:pPr>
        <w:tabs>
          <w:tab w:val="left" w:pos="1701"/>
        </w:tabs>
        <w:spacing w:after="0" w:line="240" w:lineRule="auto"/>
        <w:ind w:firstLine="709"/>
        <w:jc w:val="center"/>
        <w:rPr>
          <w:rFonts w:ascii="Arial" w:hAnsi="Arial" w:cs="Arial"/>
          <w:b/>
          <w:sz w:val="24"/>
          <w:szCs w:val="24"/>
        </w:rPr>
      </w:pPr>
      <w:r w:rsidRPr="0091229E">
        <w:rPr>
          <w:rFonts w:ascii="Arial" w:hAnsi="Arial" w:cs="Arial"/>
          <w:b/>
          <w:noProof/>
          <w:sz w:val="24"/>
          <w:szCs w:val="24"/>
        </w:rPr>
        <w:drawing>
          <wp:anchor distT="0" distB="0" distL="114300" distR="114300" simplePos="0" relativeHeight="251659264" behindDoc="1" locked="0" layoutInCell="1" allowOverlap="1">
            <wp:simplePos x="0" y="0"/>
            <wp:positionH relativeFrom="column">
              <wp:posOffset>2940547</wp:posOffset>
            </wp:positionH>
            <wp:positionV relativeFrom="paragraph">
              <wp:posOffset>-448486</wp:posOffset>
            </wp:positionV>
            <wp:extent cx="596586" cy="751438"/>
            <wp:effectExtent l="19050" t="0" r="0" b="0"/>
            <wp:wrapNone/>
            <wp:docPr id="2" name="Рисунок 2" descr="МалиновскийСС-ПП_Монтажная област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алиновскийСС-ПП_Монтажная область 1"/>
                    <pic:cNvPicPr>
                      <a:picLocks noChangeAspect="1" noChangeArrowheads="1"/>
                    </pic:cNvPicPr>
                  </pic:nvPicPr>
                  <pic:blipFill>
                    <a:blip r:embed="rId5" cstate="print"/>
                    <a:srcRect/>
                    <a:stretch>
                      <a:fillRect/>
                    </a:stretch>
                  </pic:blipFill>
                  <pic:spPr bwMode="auto">
                    <a:xfrm>
                      <a:off x="0" y="0"/>
                      <a:ext cx="596586" cy="751438"/>
                    </a:xfrm>
                    <a:prstGeom prst="rect">
                      <a:avLst/>
                    </a:prstGeom>
                    <a:noFill/>
                    <a:ln w="9525">
                      <a:noFill/>
                      <a:miter lim="800000"/>
                      <a:headEnd/>
                      <a:tailEnd/>
                    </a:ln>
                  </pic:spPr>
                </pic:pic>
              </a:graphicData>
            </a:graphic>
          </wp:anchor>
        </w:drawing>
      </w:r>
    </w:p>
    <w:p w:rsidR="0091229E" w:rsidRPr="0091229E" w:rsidRDefault="0091229E" w:rsidP="0091229E">
      <w:pPr>
        <w:tabs>
          <w:tab w:val="left" w:pos="1701"/>
        </w:tabs>
        <w:spacing w:after="0" w:line="240" w:lineRule="auto"/>
        <w:ind w:firstLine="709"/>
        <w:jc w:val="center"/>
        <w:rPr>
          <w:rFonts w:ascii="Arial" w:hAnsi="Arial" w:cs="Arial"/>
          <w:b/>
          <w:sz w:val="24"/>
          <w:szCs w:val="24"/>
        </w:rPr>
      </w:pPr>
    </w:p>
    <w:p w:rsidR="0091229E" w:rsidRPr="0091229E" w:rsidRDefault="0091229E" w:rsidP="0091229E">
      <w:pPr>
        <w:tabs>
          <w:tab w:val="left" w:pos="1701"/>
        </w:tabs>
        <w:spacing w:after="0" w:line="240" w:lineRule="auto"/>
        <w:ind w:firstLine="709"/>
        <w:jc w:val="center"/>
        <w:rPr>
          <w:rFonts w:ascii="Arial" w:hAnsi="Arial" w:cs="Arial"/>
          <w:b/>
          <w:sz w:val="24"/>
          <w:szCs w:val="24"/>
        </w:rPr>
      </w:pPr>
      <w:r w:rsidRPr="0091229E">
        <w:rPr>
          <w:rFonts w:ascii="Arial" w:hAnsi="Arial" w:cs="Arial"/>
          <w:b/>
          <w:sz w:val="24"/>
          <w:szCs w:val="24"/>
        </w:rPr>
        <w:t>Малиновский сельский Совет депутатов</w:t>
      </w:r>
    </w:p>
    <w:p w:rsidR="0091229E" w:rsidRPr="0091229E" w:rsidRDefault="0091229E" w:rsidP="0091229E">
      <w:pPr>
        <w:tabs>
          <w:tab w:val="left" w:pos="1701"/>
        </w:tabs>
        <w:spacing w:after="0" w:line="240" w:lineRule="auto"/>
        <w:ind w:firstLine="709"/>
        <w:jc w:val="center"/>
        <w:rPr>
          <w:rFonts w:ascii="Arial" w:hAnsi="Arial" w:cs="Arial"/>
          <w:b/>
          <w:sz w:val="24"/>
          <w:szCs w:val="24"/>
        </w:rPr>
      </w:pPr>
      <w:r w:rsidRPr="0091229E">
        <w:rPr>
          <w:rFonts w:ascii="Arial" w:hAnsi="Arial" w:cs="Arial"/>
          <w:b/>
          <w:sz w:val="24"/>
          <w:szCs w:val="24"/>
        </w:rPr>
        <w:t xml:space="preserve">Саянского района Красноярского края </w:t>
      </w:r>
    </w:p>
    <w:p w:rsidR="0091229E" w:rsidRPr="0091229E" w:rsidRDefault="0091229E" w:rsidP="0091229E">
      <w:pPr>
        <w:tabs>
          <w:tab w:val="left" w:pos="1701"/>
        </w:tabs>
        <w:spacing w:after="0" w:line="240" w:lineRule="auto"/>
        <w:ind w:firstLine="709"/>
        <w:jc w:val="center"/>
        <w:rPr>
          <w:rFonts w:ascii="Arial" w:hAnsi="Arial" w:cs="Arial"/>
          <w:b/>
          <w:sz w:val="24"/>
          <w:szCs w:val="24"/>
        </w:rPr>
      </w:pPr>
    </w:p>
    <w:p w:rsidR="0091229E" w:rsidRPr="0091229E" w:rsidRDefault="0091229E" w:rsidP="0091229E">
      <w:pPr>
        <w:tabs>
          <w:tab w:val="left" w:pos="1701"/>
          <w:tab w:val="center" w:pos="4677"/>
        </w:tabs>
        <w:spacing w:after="0" w:line="240" w:lineRule="auto"/>
        <w:ind w:firstLine="709"/>
        <w:jc w:val="center"/>
        <w:rPr>
          <w:rFonts w:ascii="Arial" w:hAnsi="Arial" w:cs="Arial"/>
          <w:b/>
          <w:sz w:val="24"/>
          <w:szCs w:val="24"/>
        </w:rPr>
      </w:pPr>
      <w:r w:rsidRPr="0091229E">
        <w:rPr>
          <w:rFonts w:ascii="Arial" w:hAnsi="Arial" w:cs="Arial"/>
          <w:b/>
          <w:sz w:val="24"/>
          <w:szCs w:val="24"/>
        </w:rPr>
        <w:t>РЕШЕНИЕ</w:t>
      </w:r>
    </w:p>
    <w:p w:rsidR="0091229E" w:rsidRPr="0091229E" w:rsidRDefault="0091229E" w:rsidP="0091229E">
      <w:pPr>
        <w:spacing w:after="0" w:line="240" w:lineRule="auto"/>
        <w:ind w:firstLine="709"/>
        <w:jc w:val="center"/>
        <w:rPr>
          <w:rFonts w:ascii="Arial" w:hAnsi="Arial" w:cs="Arial"/>
          <w:sz w:val="24"/>
          <w:szCs w:val="24"/>
        </w:rPr>
      </w:pPr>
      <w:r w:rsidRPr="0091229E">
        <w:rPr>
          <w:rFonts w:ascii="Arial" w:hAnsi="Arial" w:cs="Arial"/>
          <w:sz w:val="24"/>
          <w:szCs w:val="24"/>
        </w:rPr>
        <w:t>с. Малиновка</w:t>
      </w:r>
    </w:p>
    <w:p w:rsidR="0091229E" w:rsidRPr="0091229E" w:rsidRDefault="00D41E61" w:rsidP="0091229E">
      <w:pPr>
        <w:spacing w:after="0" w:line="240" w:lineRule="auto"/>
        <w:ind w:firstLine="709"/>
        <w:jc w:val="center"/>
        <w:rPr>
          <w:rFonts w:ascii="Arial" w:hAnsi="Arial" w:cs="Arial"/>
          <w:b/>
          <w:sz w:val="24"/>
          <w:szCs w:val="24"/>
        </w:rPr>
      </w:pPr>
      <w:r>
        <w:rPr>
          <w:rFonts w:ascii="Arial" w:hAnsi="Arial" w:cs="Arial"/>
          <w:sz w:val="24"/>
          <w:szCs w:val="24"/>
        </w:rPr>
        <w:t>12</w:t>
      </w:r>
      <w:r w:rsidR="0091229E" w:rsidRPr="0091229E">
        <w:rPr>
          <w:rFonts w:ascii="Arial" w:hAnsi="Arial" w:cs="Arial"/>
          <w:sz w:val="24"/>
          <w:szCs w:val="24"/>
        </w:rPr>
        <w:t>.</w:t>
      </w:r>
      <w:r w:rsidR="00B75A7B">
        <w:rPr>
          <w:rFonts w:ascii="Arial" w:hAnsi="Arial" w:cs="Arial"/>
          <w:sz w:val="24"/>
          <w:szCs w:val="24"/>
        </w:rPr>
        <w:t>0</w:t>
      </w:r>
      <w:r>
        <w:rPr>
          <w:rFonts w:ascii="Arial" w:hAnsi="Arial" w:cs="Arial"/>
          <w:sz w:val="24"/>
          <w:szCs w:val="24"/>
        </w:rPr>
        <w:t>7</w:t>
      </w:r>
      <w:r w:rsidR="00704E7A">
        <w:rPr>
          <w:rFonts w:ascii="Arial" w:hAnsi="Arial" w:cs="Arial"/>
          <w:sz w:val="24"/>
          <w:szCs w:val="24"/>
        </w:rPr>
        <w:t>.</w:t>
      </w:r>
      <w:r w:rsidR="00B75A7B">
        <w:rPr>
          <w:rFonts w:ascii="Arial" w:hAnsi="Arial" w:cs="Arial"/>
          <w:sz w:val="24"/>
          <w:szCs w:val="24"/>
        </w:rPr>
        <w:t>2024</w:t>
      </w:r>
      <w:r w:rsidR="0091229E" w:rsidRPr="0091229E">
        <w:rPr>
          <w:rFonts w:ascii="Arial" w:hAnsi="Arial" w:cs="Arial"/>
          <w:sz w:val="24"/>
          <w:szCs w:val="24"/>
        </w:rPr>
        <w:tab/>
      </w:r>
      <w:r w:rsidR="0091229E" w:rsidRPr="0091229E">
        <w:rPr>
          <w:rFonts w:ascii="Arial" w:hAnsi="Arial" w:cs="Arial"/>
          <w:sz w:val="24"/>
          <w:szCs w:val="24"/>
        </w:rPr>
        <w:tab/>
      </w:r>
      <w:r w:rsidR="0091229E" w:rsidRPr="0091229E">
        <w:rPr>
          <w:rFonts w:ascii="Arial" w:hAnsi="Arial" w:cs="Arial"/>
          <w:sz w:val="24"/>
          <w:szCs w:val="24"/>
        </w:rPr>
        <w:tab/>
      </w:r>
      <w:r w:rsidR="0091229E" w:rsidRPr="0091229E">
        <w:rPr>
          <w:rFonts w:ascii="Arial" w:hAnsi="Arial" w:cs="Arial"/>
          <w:sz w:val="24"/>
          <w:szCs w:val="24"/>
        </w:rPr>
        <w:tab/>
      </w:r>
      <w:r w:rsidR="0091229E" w:rsidRPr="0091229E">
        <w:rPr>
          <w:rFonts w:ascii="Arial" w:hAnsi="Arial" w:cs="Arial"/>
          <w:sz w:val="24"/>
          <w:szCs w:val="24"/>
        </w:rPr>
        <w:tab/>
      </w:r>
      <w:r w:rsidR="0091229E" w:rsidRPr="0091229E">
        <w:rPr>
          <w:rFonts w:ascii="Arial" w:hAnsi="Arial" w:cs="Arial"/>
          <w:sz w:val="24"/>
          <w:szCs w:val="24"/>
        </w:rPr>
        <w:tab/>
      </w:r>
      <w:r w:rsidR="0091229E" w:rsidRPr="0091229E">
        <w:rPr>
          <w:rFonts w:ascii="Arial" w:hAnsi="Arial" w:cs="Arial"/>
          <w:sz w:val="24"/>
          <w:szCs w:val="24"/>
        </w:rPr>
        <w:tab/>
      </w:r>
      <w:r w:rsidR="0091229E" w:rsidRPr="0091229E">
        <w:rPr>
          <w:rFonts w:ascii="Arial" w:hAnsi="Arial" w:cs="Arial"/>
          <w:sz w:val="24"/>
          <w:szCs w:val="24"/>
        </w:rPr>
        <w:tab/>
        <w:t xml:space="preserve">№ </w:t>
      </w:r>
      <w:r>
        <w:rPr>
          <w:rFonts w:ascii="Arial" w:hAnsi="Arial" w:cs="Arial"/>
          <w:sz w:val="24"/>
          <w:szCs w:val="24"/>
        </w:rPr>
        <w:t>110</w:t>
      </w:r>
    </w:p>
    <w:p w:rsidR="0091229E" w:rsidRPr="0091229E" w:rsidRDefault="0091229E" w:rsidP="0091229E">
      <w:pPr>
        <w:pStyle w:val="a3"/>
        <w:spacing w:before="0" w:beforeAutospacing="0" w:after="0" w:afterAutospacing="0"/>
        <w:ind w:firstLine="709"/>
        <w:jc w:val="both"/>
        <w:rPr>
          <w:rFonts w:ascii="Arial" w:hAnsi="Arial" w:cs="Arial"/>
          <w:spacing w:val="-2"/>
        </w:rPr>
      </w:pPr>
      <w:r w:rsidRPr="0091229E">
        <w:rPr>
          <w:rFonts w:ascii="Arial" w:hAnsi="Arial" w:cs="Arial"/>
          <w:spacing w:val="-2"/>
        </w:rPr>
        <w:t xml:space="preserve"> </w:t>
      </w:r>
    </w:p>
    <w:p w:rsidR="0091229E" w:rsidRPr="0091229E" w:rsidRDefault="0091229E" w:rsidP="00B75A7B">
      <w:pPr>
        <w:spacing w:after="0" w:line="240" w:lineRule="auto"/>
        <w:ind w:firstLine="709"/>
        <w:jc w:val="center"/>
        <w:rPr>
          <w:rFonts w:ascii="Arial" w:hAnsi="Arial" w:cs="Arial"/>
          <w:sz w:val="24"/>
          <w:szCs w:val="24"/>
        </w:rPr>
      </w:pPr>
      <w:r w:rsidRPr="0091229E">
        <w:rPr>
          <w:rFonts w:ascii="Arial" w:hAnsi="Arial" w:cs="Arial"/>
          <w:sz w:val="24"/>
          <w:szCs w:val="24"/>
        </w:rPr>
        <w:t xml:space="preserve">О внесении изменений в решение Малиновского сельского Совета депутатов от </w:t>
      </w:r>
      <w:r w:rsidR="00B75A7B">
        <w:rPr>
          <w:rFonts w:ascii="Arial" w:hAnsi="Arial" w:cs="Arial"/>
          <w:sz w:val="24"/>
          <w:szCs w:val="24"/>
        </w:rPr>
        <w:t>27.12.2023 № 99</w:t>
      </w:r>
      <w:r w:rsidR="00704E7A" w:rsidRPr="00704E7A">
        <w:rPr>
          <w:rFonts w:ascii="Arial" w:hAnsi="Arial" w:cs="Arial"/>
          <w:sz w:val="24"/>
          <w:szCs w:val="24"/>
        </w:rPr>
        <w:t xml:space="preserve"> «</w:t>
      </w:r>
      <w:r w:rsidR="00B75A7B" w:rsidRPr="00B75A7B">
        <w:rPr>
          <w:rFonts w:ascii="Arial" w:hAnsi="Arial" w:cs="Arial"/>
          <w:sz w:val="24"/>
          <w:szCs w:val="24"/>
        </w:rPr>
        <w:t>О бюджете Малиновского сельсовета Саянского района на 2024 год и плановый период 2025-2026 годов</w:t>
      </w:r>
      <w:r w:rsidR="00704E7A" w:rsidRPr="00704E7A">
        <w:rPr>
          <w:rFonts w:ascii="Arial" w:hAnsi="Arial" w:cs="Arial"/>
          <w:sz w:val="24"/>
          <w:szCs w:val="24"/>
        </w:rPr>
        <w:t>»</w:t>
      </w:r>
    </w:p>
    <w:p w:rsidR="0091229E" w:rsidRPr="0091229E" w:rsidRDefault="0091229E" w:rsidP="0091229E">
      <w:pPr>
        <w:spacing w:after="0" w:line="240" w:lineRule="auto"/>
        <w:ind w:firstLine="709"/>
        <w:jc w:val="center"/>
        <w:rPr>
          <w:rStyle w:val="a4"/>
          <w:rFonts w:ascii="Arial" w:hAnsi="Arial" w:cs="Arial"/>
          <w:spacing w:val="-2"/>
          <w:sz w:val="24"/>
          <w:szCs w:val="24"/>
        </w:rPr>
      </w:pPr>
    </w:p>
    <w:p w:rsidR="0091229E" w:rsidRPr="0091229E" w:rsidRDefault="0091229E" w:rsidP="0091229E">
      <w:pPr>
        <w:spacing w:after="0" w:line="240" w:lineRule="auto"/>
        <w:ind w:firstLine="709"/>
        <w:jc w:val="both"/>
        <w:rPr>
          <w:rFonts w:ascii="Arial" w:hAnsi="Arial" w:cs="Arial"/>
          <w:sz w:val="24"/>
          <w:szCs w:val="24"/>
        </w:rPr>
      </w:pPr>
    </w:p>
    <w:p w:rsidR="0091229E" w:rsidRPr="0091229E" w:rsidRDefault="0091229E" w:rsidP="0091229E">
      <w:pPr>
        <w:pStyle w:val="a3"/>
        <w:spacing w:before="0" w:beforeAutospacing="0" w:after="0" w:afterAutospacing="0"/>
        <w:ind w:firstLine="709"/>
        <w:jc w:val="both"/>
        <w:rPr>
          <w:rFonts w:ascii="Arial" w:hAnsi="Arial" w:cs="Arial"/>
          <w:spacing w:val="-4"/>
        </w:rPr>
      </w:pPr>
      <w:r w:rsidRPr="0091229E">
        <w:rPr>
          <w:rFonts w:ascii="Arial" w:hAnsi="Arial" w:cs="Arial"/>
        </w:rPr>
        <w:t xml:space="preserve">В соответствии со ст. 217 бюджетного кодекса Российской Федерации, Положением о бюджетном процессе в Малиновском сельсовете, руководствуясь ст. 8 </w:t>
      </w:r>
      <w:r w:rsidRPr="0091229E">
        <w:rPr>
          <w:rFonts w:ascii="Arial" w:hAnsi="Arial" w:cs="Arial"/>
          <w:spacing w:val="-3"/>
        </w:rPr>
        <w:t>п.1 Устава Малиновского сельсовета,</w:t>
      </w:r>
      <w:r w:rsidRPr="0091229E">
        <w:rPr>
          <w:rFonts w:ascii="Arial" w:hAnsi="Arial" w:cs="Arial"/>
          <w:b/>
          <w:bCs/>
        </w:rPr>
        <w:t xml:space="preserve"> </w:t>
      </w:r>
      <w:r w:rsidRPr="0091229E">
        <w:rPr>
          <w:rFonts w:ascii="Arial" w:hAnsi="Arial" w:cs="Arial"/>
          <w:bCs/>
        </w:rPr>
        <w:t>Малиновский</w:t>
      </w:r>
      <w:r w:rsidRPr="0091229E">
        <w:rPr>
          <w:rFonts w:ascii="Arial" w:hAnsi="Arial" w:cs="Arial"/>
          <w:spacing w:val="-4"/>
        </w:rPr>
        <w:t xml:space="preserve"> сельский Совет депутатов </w:t>
      </w:r>
      <w:r w:rsidRPr="0091229E">
        <w:rPr>
          <w:rFonts w:ascii="Arial" w:hAnsi="Arial" w:cs="Arial"/>
          <w:spacing w:val="-4"/>
        </w:rPr>
        <w:tab/>
      </w:r>
      <w:r w:rsidRPr="0091229E">
        <w:rPr>
          <w:rFonts w:ascii="Arial" w:hAnsi="Arial" w:cs="Arial"/>
          <w:spacing w:val="-4"/>
        </w:rPr>
        <w:tab/>
      </w:r>
      <w:r w:rsidRPr="0091229E">
        <w:rPr>
          <w:rFonts w:ascii="Arial" w:hAnsi="Arial" w:cs="Arial"/>
          <w:spacing w:val="-4"/>
        </w:rPr>
        <w:tab/>
      </w:r>
      <w:r w:rsidRPr="0091229E">
        <w:rPr>
          <w:rFonts w:ascii="Arial" w:hAnsi="Arial" w:cs="Arial"/>
          <w:spacing w:val="-4"/>
        </w:rPr>
        <w:tab/>
      </w:r>
      <w:r w:rsidRPr="0091229E">
        <w:rPr>
          <w:rFonts w:ascii="Arial" w:hAnsi="Arial" w:cs="Arial"/>
          <w:spacing w:val="-4"/>
        </w:rPr>
        <w:tab/>
      </w:r>
      <w:r w:rsidRPr="0091229E">
        <w:rPr>
          <w:rFonts w:ascii="Arial" w:hAnsi="Arial" w:cs="Arial"/>
          <w:spacing w:val="-4"/>
        </w:rPr>
        <w:tab/>
      </w:r>
      <w:r w:rsidRPr="0091229E">
        <w:rPr>
          <w:rFonts w:ascii="Arial" w:hAnsi="Arial" w:cs="Arial"/>
          <w:b/>
          <w:spacing w:val="-9"/>
        </w:rPr>
        <w:t>РЕШИЛ:</w:t>
      </w:r>
    </w:p>
    <w:p w:rsidR="0091229E" w:rsidRPr="0091229E" w:rsidRDefault="0091229E" w:rsidP="0091229E">
      <w:pPr>
        <w:pStyle w:val="a3"/>
        <w:spacing w:before="0" w:beforeAutospacing="0" w:after="0" w:afterAutospacing="0"/>
        <w:ind w:firstLine="709"/>
        <w:jc w:val="both"/>
        <w:rPr>
          <w:rFonts w:ascii="Arial" w:hAnsi="Arial" w:cs="Arial"/>
          <w:b/>
        </w:rPr>
      </w:pPr>
    </w:p>
    <w:p w:rsidR="0091229E" w:rsidRPr="0091229E" w:rsidRDefault="0091229E" w:rsidP="00704E7A">
      <w:pPr>
        <w:spacing w:after="0" w:line="240" w:lineRule="auto"/>
        <w:ind w:firstLine="709"/>
        <w:jc w:val="both"/>
        <w:rPr>
          <w:rFonts w:ascii="Arial" w:hAnsi="Arial" w:cs="Arial"/>
          <w:sz w:val="24"/>
          <w:szCs w:val="24"/>
        </w:rPr>
      </w:pPr>
      <w:r w:rsidRPr="0091229E">
        <w:rPr>
          <w:rFonts w:ascii="Arial" w:hAnsi="Arial" w:cs="Arial"/>
          <w:b/>
          <w:sz w:val="24"/>
          <w:szCs w:val="24"/>
        </w:rPr>
        <w:t xml:space="preserve">1. </w:t>
      </w:r>
      <w:r w:rsidRPr="0091229E">
        <w:rPr>
          <w:rFonts w:ascii="Arial" w:hAnsi="Arial" w:cs="Arial"/>
          <w:sz w:val="24"/>
          <w:szCs w:val="24"/>
        </w:rPr>
        <w:t xml:space="preserve">Внести изменения в решение Малиновского сельского Совета депутатов от </w:t>
      </w:r>
      <w:r w:rsidR="00916D9B" w:rsidRPr="00916D9B">
        <w:rPr>
          <w:rFonts w:ascii="Arial" w:hAnsi="Arial" w:cs="Arial"/>
          <w:sz w:val="24"/>
          <w:szCs w:val="24"/>
        </w:rPr>
        <w:t>27.12.2023 № 99 «О бюджете Малиновского сельсовета Саянского района на 2024 год и плановый период 2025-2026 годов»</w:t>
      </w:r>
      <w:r w:rsidRPr="0091229E">
        <w:rPr>
          <w:rStyle w:val="a4"/>
          <w:rFonts w:ascii="Arial" w:hAnsi="Arial" w:cs="Arial"/>
          <w:spacing w:val="-2"/>
          <w:sz w:val="24"/>
          <w:szCs w:val="24"/>
        </w:rPr>
        <w:t>.</w:t>
      </w:r>
    </w:p>
    <w:p w:rsidR="0091229E" w:rsidRPr="0091229E" w:rsidRDefault="0091229E" w:rsidP="0091229E">
      <w:pPr>
        <w:pStyle w:val="a3"/>
        <w:spacing w:before="0" w:beforeAutospacing="0" w:after="0" w:afterAutospacing="0"/>
        <w:ind w:firstLine="709"/>
        <w:jc w:val="both"/>
        <w:rPr>
          <w:rFonts w:ascii="Arial" w:hAnsi="Arial" w:cs="Arial"/>
        </w:rPr>
      </w:pPr>
      <w:r w:rsidRPr="0091229E">
        <w:rPr>
          <w:rFonts w:ascii="Arial" w:hAnsi="Arial" w:cs="Arial"/>
        </w:rPr>
        <w:t xml:space="preserve"> </w:t>
      </w:r>
    </w:p>
    <w:p w:rsidR="0091229E" w:rsidRPr="0091229E" w:rsidRDefault="0091229E" w:rsidP="0091229E">
      <w:pPr>
        <w:pStyle w:val="a3"/>
        <w:spacing w:before="0" w:beforeAutospacing="0" w:after="0" w:afterAutospacing="0"/>
        <w:ind w:right="-5" w:firstLine="709"/>
        <w:jc w:val="both"/>
        <w:rPr>
          <w:rFonts w:ascii="Arial" w:hAnsi="Arial" w:cs="Arial"/>
        </w:rPr>
      </w:pPr>
      <w:r w:rsidRPr="0091229E">
        <w:rPr>
          <w:rFonts w:ascii="Arial" w:hAnsi="Arial" w:cs="Arial"/>
          <w:b/>
        </w:rPr>
        <w:t>1.1.</w:t>
      </w:r>
      <w:r w:rsidRPr="0091229E">
        <w:rPr>
          <w:rFonts w:ascii="Arial" w:hAnsi="Arial" w:cs="Arial"/>
        </w:rPr>
        <w:t xml:space="preserve"> Приложения № 1,</w:t>
      </w:r>
      <w:r>
        <w:rPr>
          <w:rFonts w:ascii="Arial" w:hAnsi="Arial" w:cs="Arial"/>
        </w:rPr>
        <w:t xml:space="preserve"> 2</w:t>
      </w:r>
      <w:r w:rsidRPr="0091229E">
        <w:rPr>
          <w:rFonts w:ascii="Arial" w:hAnsi="Arial" w:cs="Arial"/>
        </w:rPr>
        <w:t>,</w:t>
      </w:r>
      <w:r>
        <w:rPr>
          <w:rFonts w:ascii="Arial" w:hAnsi="Arial" w:cs="Arial"/>
        </w:rPr>
        <w:t xml:space="preserve"> 3, 4, 5</w:t>
      </w:r>
      <w:r w:rsidRPr="0091229E">
        <w:rPr>
          <w:rFonts w:ascii="Arial" w:hAnsi="Arial" w:cs="Arial"/>
        </w:rPr>
        <w:t xml:space="preserve"> к решению изложить в новой редакции согласно приложениям № 1, 2, 3, 4, 5 к настоящему решению.</w:t>
      </w:r>
    </w:p>
    <w:p w:rsidR="0091229E" w:rsidRPr="0091229E" w:rsidRDefault="0091229E" w:rsidP="0091229E">
      <w:pPr>
        <w:pStyle w:val="a3"/>
        <w:spacing w:before="0" w:beforeAutospacing="0" w:after="0" w:afterAutospacing="0"/>
        <w:ind w:right="-5" w:firstLine="709"/>
        <w:jc w:val="both"/>
        <w:rPr>
          <w:rFonts w:ascii="Arial" w:hAnsi="Arial" w:cs="Arial"/>
        </w:rPr>
      </w:pPr>
    </w:p>
    <w:p w:rsidR="0091229E" w:rsidRPr="0091229E" w:rsidRDefault="0091229E" w:rsidP="0091229E">
      <w:pPr>
        <w:pStyle w:val="a3"/>
        <w:spacing w:before="0" w:beforeAutospacing="0" w:after="0" w:afterAutospacing="0"/>
        <w:ind w:right="-5" w:firstLine="709"/>
        <w:jc w:val="both"/>
        <w:rPr>
          <w:rFonts w:ascii="Arial" w:hAnsi="Arial" w:cs="Arial"/>
        </w:rPr>
      </w:pPr>
      <w:r w:rsidRPr="0091229E">
        <w:rPr>
          <w:rFonts w:ascii="Arial" w:hAnsi="Arial" w:cs="Arial"/>
          <w:b/>
        </w:rPr>
        <w:t>2</w:t>
      </w:r>
      <w:r w:rsidRPr="0091229E">
        <w:rPr>
          <w:rFonts w:ascii="Arial" w:hAnsi="Arial" w:cs="Arial"/>
        </w:rPr>
        <w:t>. Контроль за исполнением настоящего решения возложить на постоянную комиссию по бюджету и экономической политике.</w:t>
      </w:r>
    </w:p>
    <w:p w:rsidR="0091229E" w:rsidRPr="0091229E" w:rsidRDefault="0091229E" w:rsidP="0091229E">
      <w:pPr>
        <w:pStyle w:val="a3"/>
        <w:spacing w:before="0" w:beforeAutospacing="0" w:after="0" w:afterAutospacing="0"/>
        <w:ind w:right="-5" w:firstLine="709"/>
        <w:jc w:val="both"/>
        <w:rPr>
          <w:rFonts w:ascii="Arial" w:hAnsi="Arial" w:cs="Arial"/>
        </w:rPr>
      </w:pPr>
    </w:p>
    <w:p w:rsidR="0091229E" w:rsidRPr="0091229E" w:rsidRDefault="0091229E" w:rsidP="0091229E">
      <w:pPr>
        <w:spacing w:after="0" w:line="240" w:lineRule="auto"/>
        <w:ind w:firstLine="709"/>
        <w:jc w:val="both"/>
        <w:rPr>
          <w:rFonts w:ascii="Arial" w:hAnsi="Arial" w:cs="Arial"/>
          <w:sz w:val="24"/>
          <w:szCs w:val="24"/>
        </w:rPr>
      </w:pPr>
      <w:r w:rsidRPr="0091229E">
        <w:rPr>
          <w:rFonts w:ascii="Arial" w:hAnsi="Arial" w:cs="Arial"/>
          <w:b/>
          <w:sz w:val="24"/>
          <w:szCs w:val="24"/>
        </w:rPr>
        <w:t>3</w:t>
      </w:r>
      <w:r w:rsidRPr="0091229E">
        <w:rPr>
          <w:rFonts w:ascii="Arial" w:hAnsi="Arial" w:cs="Arial"/>
          <w:sz w:val="24"/>
          <w:szCs w:val="24"/>
        </w:rPr>
        <w:t xml:space="preserve">. Решение вступает в силу в день, следующий за днем его официального опубликования в газете «Вести поселения» и подлежит размещению </w:t>
      </w:r>
      <w:r w:rsidR="009142FC" w:rsidRPr="009142FC">
        <w:rPr>
          <w:rFonts w:ascii="Arial" w:hAnsi="Arial" w:cs="Arial"/>
          <w:sz w:val="24"/>
          <w:szCs w:val="24"/>
        </w:rPr>
        <w:t>в сети Интернет на официальном сайте Администрации Малиновского сельсовета - https://malinovskij-r04.gosweb.gosuslugi.ru</w:t>
      </w:r>
    </w:p>
    <w:p w:rsidR="0091229E" w:rsidRPr="0091229E" w:rsidRDefault="0091229E" w:rsidP="0091229E">
      <w:pPr>
        <w:spacing w:after="0" w:line="240" w:lineRule="auto"/>
        <w:ind w:firstLine="709"/>
        <w:jc w:val="both"/>
        <w:rPr>
          <w:rFonts w:ascii="Arial" w:hAnsi="Arial" w:cs="Arial"/>
          <w:sz w:val="24"/>
          <w:szCs w:val="24"/>
        </w:rPr>
      </w:pPr>
      <w:bookmarkStart w:id="0" w:name="_GoBack"/>
      <w:bookmarkEnd w:id="0"/>
    </w:p>
    <w:p w:rsidR="0091229E" w:rsidRPr="00393D6D" w:rsidRDefault="0091229E" w:rsidP="0091229E">
      <w:pPr>
        <w:spacing w:after="0" w:line="240" w:lineRule="auto"/>
        <w:ind w:left="700" w:firstLine="709"/>
        <w:jc w:val="both"/>
        <w:rPr>
          <w:rFonts w:ascii="Arial" w:hAnsi="Arial" w:cs="Arial"/>
          <w:sz w:val="24"/>
          <w:szCs w:val="24"/>
        </w:rPr>
      </w:pPr>
      <w:r w:rsidRPr="0091229E">
        <w:rPr>
          <w:rFonts w:ascii="Arial" w:hAnsi="Arial" w:cs="Arial"/>
          <w:sz w:val="24"/>
          <w:szCs w:val="24"/>
        </w:rPr>
        <w:t>Глава Малиновского сельсовета,</w:t>
      </w:r>
      <w:r w:rsidR="00393D6D" w:rsidRPr="00393D6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91229E" w:rsidRPr="0091229E" w:rsidRDefault="0091229E" w:rsidP="0091229E">
      <w:pPr>
        <w:spacing w:after="0" w:line="240" w:lineRule="auto"/>
        <w:ind w:left="700" w:firstLine="709"/>
        <w:jc w:val="both"/>
        <w:rPr>
          <w:rFonts w:ascii="Arial" w:hAnsi="Arial" w:cs="Arial"/>
          <w:sz w:val="24"/>
          <w:szCs w:val="24"/>
        </w:rPr>
      </w:pPr>
      <w:r w:rsidRPr="0091229E">
        <w:rPr>
          <w:rFonts w:ascii="Arial" w:hAnsi="Arial" w:cs="Arial"/>
          <w:sz w:val="24"/>
          <w:szCs w:val="24"/>
        </w:rPr>
        <w:t xml:space="preserve">Председатель Малиновского </w:t>
      </w:r>
    </w:p>
    <w:p w:rsidR="0091229E" w:rsidRPr="0091229E" w:rsidRDefault="0091229E" w:rsidP="0091229E">
      <w:pPr>
        <w:spacing w:after="0" w:line="240" w:lineRule="auto"/>
        <w:ind w:left="700" w:firstLine="709"/>
        <w:jc w:val="both"/>
        <w:rPr>
          <w:rFonts w:ascii="Arial" w:hAnsi="Arial" w:cs="Arial"/>
          <w:sz w:val="24"/>
          <w:szCs w:val="24"/>
        </w:rPr>
      </w:pPr>
      <w:r w:rsidRPr="0091229E">
        <w:rPr>
          <w:rFonts w:ascii="Arial" w:hAnsi="Arial" w:cs="Arial"/>
          <w:sz w:val="24"/>
          <w:szCs w:val="24"/>
        </w:rPr>
        <w:t>сельского Совета депутатов</w:t>
      </w:r>
      <w:r w:rsidRPr="0091229E">
        <w:rPr>
          <w:rFonts w:ascii="Arial" w:hAnsi="Arial" w:cs="Arial"/>
          <w:sz w:val="24"/>
          <w:szCs w:val="24"/>
        </w:rPr>
        <w:tab/>
      </w:r>
      <w:r w:rsidRPr="0091229E">
        <w:rPr>
          <w:rFonts w:ascii="Arial" w:hAnsi="Arial" w:cs="Arial"/>
          <w:sz w:val="24"/>
          <w:szCs w:val="24"/>
        </w:rPr>
        <w:tab/>
      </w:r>
      <w:r w:rsidRPr="0091229E">
        <w:rPr>
          <w:rFonts w:ascii="Arial" w:hAnsi="Arial" w:cs="Arial"/>
          <w:sz w:val="24"/>
          <w:szCs w:val="24"/>
        </w:rPr>
        <w:tab/>
      </w:r>
      <w:r w:rsidRPr="0091229E">
        <w:rPr>
          <w:rFonts w:ascii="Arial" w:hAnsi="Arial" w:cs="Arial"/>
          <w:sz w:val="24"/>
          <w:szCs w:val="24"/>
        </w:rPr>
        <w:tab/>
      </w:r>
      <w:r w:rsidRPr="0091229E">
        <w:rPr>
          <w:rFonts w:ascii="Arial" w:hAnsi="Arial" w:cs="Arial"/>
          <w:sz w:val="24"/>
          <w:szCs w:val="24"/>
        </w:rPr>
        <w:tab/>
        <w:t>А.И. Мазуров</w:t>
      </w:r>
    </w:p>
    <w:p w:rsidR="00D94CC9" w:rsidRDefault="00D94CC9" w:rsidP="0091229E">
      <w:pPr>
        <w:spacing w:after="0" w:line="240" w:lineRule="auto"/>
        <w:ind w:firstLine="709"/>
        <w:rPr>
          <w:rFonts w:ascii="Arial" w:hAnsi="Arial" w:cs="Arial"/>
          <w:sz w:val="24"/>
          <w:szCs w:val="24"/>
        </w:rPr>
      </w:pPr>
    </w:p>
    <w:p w:rsidR="002612FB" w:rsidRDefault="002612FB" w:rsidP="0091229E">
      <w:pPr>
        <w:spacing w:after="0" w:line="240" w:lineRule="auto"/>
        <w:ind w:firstLine="709"/>
        <w:rPr>
          <w:rFonts w:ascii="Arial" w:hAnsi="Arial" w:cs="Arial"/>
          <w:sz w:val="24"/>
          <w:szCs w:val="24"/>
        </w:rPr>
      </w:pPr>
    </w:p>
    <w:p w:rsidR="002612FB" w:rsidRDefault="002612FB" w:rsidP="0091229E">
      <w:pPr>
        <w:spacing w:after="0" w:line="240" w:lineRule="auto"/>
        <w:ind w:firstLine="709"/>
        <w:rPr>
          <w:rFonts w:ascii="Arial" w:hAnsi="Arial" w:cs="Arial"/>
          <w:sz w:val="24"/>
          <w:szCs w:val="24"/>
        </w:rPr>
      </w:pPr>
    </w:p>
    <w:p w:rsidR="002612FB" w:rsidRDefault="002612FB" w:rsidP="0091229E">
      <w:pPr>
        <w:spacing w:after="0" w:line="240" w:lineRule="auto"/>
        <w:ind w:firstLine="709"/>
        <w:rPr>
          <w:rFonts w:ascii="Arial" w:hAnsi="Arial" w:cs="Arial"/>
          <w:sz w:val="24"/>
          <w:szCs w:val="24"/>
        </w:rPr>
      </w:pPr>
    </w:p>
    <w:p w:rsidR="002612FB" w:rsidRDefault="002612FB" w:rsidP="0091229E">
      <w:pPr>
        <w:spacing w:after="0" w:line="240" w:lineRule="auto"/>
        <w:ind w:firstLine="709"/>
        <w:rPr>
          <w:rFonts w:ascii="Arial" w:hAnsi="Arial" w:cs="Arial"/>
          <w:sz w:val="24"/>
          <w:szCs w:val="24"/>
        </w:rPr>
      </w:pPr>
    </w:p>
    <w:p w:rsidR="002612FB" w:rsidRDefault="002612FB" w:rsidP="0091229E">
      <w:pPr>
        <w:spacing w:after="0" w:line="240" w:lineRule="auto"/>
        <w:ind w:firstLine="709"/>
        <w:rPr>
          <w:rFonts w:ascii="Arial" w:hAnsi="Arial" w:cs="Arial"/>
          <w:sz w:val="24"/>
          <w:szCs w:val="24"/>
        </w:rPr>
      </w:pPr>
    </w:p>
    <w:p w:rsidR="002612FB" w:rsidRDefault="002612FB" w:rsidP="0091229E">
      <w:pPr>
        <w:spacing w:after="0" w:line="240" w:lineRule="auto"/>
        <w:ind w:firstLine="709"/>
        <w:rPr>
          <w:rFonts w:ascii="Arial" w:hAnsi="Arial" w:cs="Arial"/>
          <w:sz w:val="24"/>
          <w:szCs w:val="24"/>
        </w:rPr>
      </w:pPr>
    </w:p>
    <w:p w:rsidR="002612FB" w:rsidRDefault="002612FB" w:rsidP="0091229E">
      <w:pPr>
        <w:spacing w:after="0" w:line="240" w:lineRule="auto"/>
        <w:ind w:firstLine="709"/>
        <w:rPr>
          <w:rFonts w:ascii="Arial" w:hAnsi="Arial" w:cs="Arial"/>
          <w:sz w:val="24"/>
          <w:szCs w:val="24"/>
        </w:rPr>
      </w:pPr>
    </w:p>
    <w:p w:rsidR="002612FB" w:rsidRDefault="002612FB" w:rsidP="002612FB">
      <w:pPr>
        <w:spacing w:after="0" w:line="240" w:lineRule="auto"/>
        <w:rPr>
          <w:rFonts w:ascii="Arial" w:hAnsi="Arial" w:cs="Arial"/>
          <w:sz w:val="24"/>
          <w:szCs w:val="24"/>
        </w:rPr>
      </w:pPr>
    </w:p>
    <w:p w:rsidR="002612FB" w:rsidRDefault="002612FB" w:rsidP="0091229E">
      <w:pPr>
        <w:spacing w:after="0" w:line="240" w:lineRule="auto"/>
        <w:ind w:firstLine="709"/>
        <w:rPr>
          <w:rFonts w:ascii="Arial" w:hAnsi="Arial" w:cs="Arial"/>
          <w:sz w:val="24"/>
          <w:szCs w:val="24"/>
        </w:rPr>
      </w:pPr>
    </w:p>
    <w:p w:rsidR="002400DE" w:rsidRDefault="002400DE" w:rsidP="0091229E">
      <w:pPr>
        <w:spacing w:after="0" w:line="240" w:lineRule="auto"/>
        <w:ind w:firstLine="709"/>
        <w:rPr>
          <w:rFonts w:ascii="Arial" w:hAnsi="Arial" w:cs="Arial"/>
          <w:sz w:val="24"/>
          <w:szCs w:val="24"/>
        </w:rPr>
      </w:pPr>
    </w:p>
    <w:p w:rsidR="002400DE" w:rsidRDefault="002400DE" w:rsidP="0091229E">
      <w:pPr>
        <w:spacing w:after="0" w:line="240" w:lineRule="auto"/>
        <w:ind w:firstLine="709"/>
        <w:rPr>
          <w:rFonts w:ascii="Arial" w:hAnsi="Arial" w:cs="Arial"/>
          <w:sz w:val="24"/>
          <w:szCs w:val="24"/>
        </w:rPr>
      </w:pPr>
    </w:p>
    <w:p w:rsidR="002612FB" w:rsidRDefault="002612FB" w:rsidP="002400DE">
      <w:pPr>
        <w:spacing w:after="0" w:line="240" w:lineRule="auto"/>
        <w:rPr>
          <w:rFonts w:ascii="Arial" w:hAnsi="Arial" w:cs="Arial"/>
          <w:sz w:val="24"/>
          <w:szCs w:val="24"/>
        </w:rPr>
      </w:pPr>
    </w:p>
    <w:p w:rsidR="002612FB" w:rsidRDefault="002612FB" w:rsidP="0091229E">
      <w:pPr>
        <w:spacing w:after="0" w:line="240" w:lineRule="auto"/>
        <w:ind w:firstLine="709"/>
        <w:rPr>
          <w:rFonts w:ascii="Arial" w:hAnsi="Arial" w:cs="Arial"/>
          <w:sz w:val="24"/>
          <w:szCs w:val="24"/>
        </w:rPr>
      </w:pPr>
    </w:p>
    <w:p w:rsidR="002612FB" w:rsidRDefault="002612FB" w:rsidP="002612FB">
      <w:pPr>
        <w:spacing w:after="0" w:line="240" w:lineRule="auto"/>
        <w:rPr>
          <w:rFonts w:ascii="Arial" w:hAnsi="Arial" w:cs="Arial"/>
          <w:sz w:val="24"/>
          <w:szCs w:val="24"/>
        </w:rPr>
        <w:sectPr w:rsidR="002612FB" w:rsidSect="002400DE">
          <w:pgSz w:w="11906" w:h="16838"/>
          <w:pgMar w:top="1134" w:right="850" w:bottom="1134" w:left="1701" w:header="708" w:footer="708" w:gutter="0"/>
          <w:cols w:space="708"/>
          <w:docGrid w:linePitch="360"/>
        </w:sectPr>
      </w:pPr>
    </w:p>
    <w:p w:rsidR="00D05C38" w:rsidRDefault="0029185C" w:rsidP="00D05C38">
      <w:pPr>
        <w:spacing w:after="0" w:line="240" w:lineRule="auto"/>
        <w:ind w:firstLine="709"/>
        <w:jc w:val="right"/>
        <w:rPr>
          <w:rFonts w:ascii="Arial" w:hAnsi="Arial" w:cs="Arial"/>
          <w:sz w:val="24"/>
          <w:szCs w:val="24"/>
        </w:rPr>
      </w:pPr>
      <w:bookmarkStart w:id="1" w:name="RANGE!A1:F17"/>
      <w:bookmarkEnd w:id="1"/>
      <w:r>
        <w:rPr>
          <w:rFonts w:ascii="Arial" w:hAnsi="Arial" w:cs="Arial"/>
          <w:sz w:val="24"/>
          <w:szCs w:val="24"/>
        </w:rPr>
        <w:lastRenderedPageBreak/>
        <w:t>Приложение</w:t>
      </w:r>
      <w:r w:rsidR="005E0048">
        <w:rPr>
          <w:rFonts w:ascii="Arial" w:hAnsi="Arial" w:cs="Arial"/>
          <w:sz w:val="24"/>
          <w:szCs w:val="24"/>
        </w:rPr>
        <w:t xml:space="preserve"> № 1</w:t>
      </w:r>
    </w:p>
    <w:p w:rsidR="00E21E3F" w:rsidRPr="00D05C38" w:rsidRDefault="005E0048" w:rsidP="00D05C38">
      <w:pPr>
        <w:spacing w:after="0" w:line="240" w:lineRule="auto"/>
        <w:ind w:firstLine="709"/>
        <w:jc w:val="right"/>
        <w:rPr>
          <w:rFonts w:ascii="Arial" w:hAnsi="Arial" w:cs="Arial"/>
          <w:sz w:val="24"/>
          <w:szCs w:val="24"/>
        </w:rPr>
      </w:pPr>
      <w:r>
        <w:rPr>
          <w:rFonts w:ascii="Arial" w:hAnsi="Arial" w:cs="Arial"/>
          <w:sz w:val="24"/>
          <w:szCs w:val="24"/>
        </w:rPr>
        <w:t xml:space="preserve">к Решению </w:t>
      </w:r>
      <w:r w:rsidR="00D05C38" w:rsidRPr="00D05C38">
        <w:rPr>
          <w:rFonts w:ascii="Arial" w:hAnsi="Arial" w:cs="Arial"/>
          <w:sz w:val="24"/>
          <w:szCs w:val="24"/>
        </w:rPr>
        <w:t>Малиновского сельского Совета депутатов от</w:t>
      </w:r>
      <w:r w:rsidR="00D05C38">
        <w:rPr>
          <w:rFonts w:ascii="Arial" w:hAnsi="Arial" w:cs="Arial"/>
          <w:sz w:val="24"/>
          <w:szCs w:val="24"/>
        </w:rPr>
        <w:t xml:space="preserve"> </w:t>
      </w:r>
      <w:r w:rsidR="00A70267">
        <w:rPr>
          <w:rFonts w:ascii="Arial" w:hAnsi="Arial" w:cs="Arial"/>
          <w:sz w:val="24"/>
          <w:szCs w:val="24"/>
        </w:rPr>
        <w:t>12</w:t>
      </w:r>
      <w:r w:rsidR="00935E31">
        <w:rPr>
          <w:rFonts w:ascii="Arial" w:hAnsi="Arial" w:cs="Arial"/>
          <w:sz w:val="24"/>
          <w:szCs w:val="24"/>
        </w:rPr>
        <w:t>.0</w:t>
      </w:r>
      <w:r w:rsidR="00A70267">
        <w:rPr>
          <w:rFonts w:ascii="Arial" w:hAnsi="Arial" w:cs="Arial"/>
          <w:sz w:val="24"/>
          <w:szCs w:val="24"/>
        </w:rPr>
        <w:t>7.2024 № 110</w:t>
      </w:r>
    </w:p>
    <w:p w:rsidR="00D05C38" w:rsidRPr="00D05C38" w:rsidRDefault="00D05C38" w:rsidP="00D05C38">
      <w:pPr>
        <w:spacing w:after="0" w:line="240" w:lineRule="auto"/>
        <w:jc w:val="right"/>
        <w:rPr>
          <w:rFonts w:ascii="Arial" w:hAnsi="Arial" w:cs="Arial"/>
          <w:sz w:val="24"/>
          <w:szCs w:val="24"/>
        </w:rPr>
      </w:pPr>
    </w:p>
    <w:p w:rsidR="00D05C38" w:rsidRDefault="005E0048" w:rsidP="00D05C38">
      <w:pPr>
        <w:spacing w:after="0" w:line="240" w:lineRule="auto"/>
        <w:ind w:firstLine="709"/>
        <w:jc w:val="right"/>
        <w:rPr>
          <w:rFonts w:ascii="Arial" w:hAnsi="Arial" w:cs="Arial"/>
          <w:sz w:val="24"/>
          <w:szCs w:val="24"/>
        </w:rPr>
      </w:pPr>
      <w:r>
        <w:rPr>
          <w:rFonts w:ascii="Arial" w:hAnsi="Arial" w:cs="Arial"/>
          <w:sz w:val="24"/>
          <w:szCs w:val="24"/>
        </w:rPr>
        <w:t>Приложени</w:t>
      </w:r>
      <w:r w:rsidR="0029185C">
        <w:rPr>
          <w:rFonts w:ascii="Arial" w:hAnsi="Arial" w:cs="Arial"/>
          <w:sz w:val="24"/>
          <w:szCs w:val="24"/>
        </w:rPr>
        <w:t>е</w:t>
      </w:r>
      <w:r>
        <w:rPr>
          <w:rFonts w:ascii="Arial" w:hAnsi="Arial" w:cs="Arial"/>
          <w:sz w:val="24"/>
          <w:szCs w:val="24"/>
        </w:rPr>
        <w:t xml:space="preserve"> № 1</w:t>
      </w:r>
    </w:p>
    <w:p w:rsidR="00D05C38" w:rsidRDefault="005E0048" w:rsidP="00D05C38">
      <w:pPr>
        <w:spacing w:after="0" w:line="240" w:lineRule="auto"/>
        <w:ind w:firstLine="709"/>
        <w:jc w:val="right"/>
        <w:rPr>
          <w:rFonts w:ascii="Arial" w:hAnsi="Arial" w:cs="Arial"/>
          <w:sz w:val="24"/>
          <w:szCs w:val="24"/>
        </w:rPr>
      </w:pPr>
      <w:r>
        <w:rPr>
          <w:rFonts w:ascii="Arial" w:hAnsi="Arial" w:cs="Arial"/>
          <w:sz w:val="24"/>
          <w:szCs w:val="24"/>
        </w:rPr>
        <w:t>к Решению</w:t>
      </w:r>
      <w:r w:rsidR="00D05C38" w:rsidRPr="00D05C38">
        <w:rPr>
          <w:rFonts w:ascii="Arial" w:hAnsi="Arial" w:cs="Arial"/>
          <w:sz w:val="24"/>
          <w:szCs w:val="24"/>
        </w:rPr>
        <w:t xml:space="preserve"> Малиновского сельского Совета депутатов от</w:t>
      </w:r>
      <w:r w:rsidR="00D05C38">
        <w:rPr>
          <w:rFonts w:ascii="Arial" w:hAnsi="Arial" w:cs="Arial"/>
          <w:sz w:val="24"/>
          <w:szCs w:val="24"/>
        </w:rPr>
        <w:t xml:space="preserve"> </w:t>
      </w:r>
      <w:r w:rsidR="00916D9B">
        <w:rPr>
          <w:rFonts w:ascii="Arial" w:hAnsi="Arial" w:cs="Arial"/>
          <w:sz w:val="24"/>
          <w:szCs w:val="24"/>
        </w:rPr>
        <w:t>27.12.2023 № 99</w:t>
      </w:r>
    </w:p>
    <w:p w:rsidR="00916D9B" w:rsidRDefault="00916D9B" w:rsidP="00D05C38">
      <w:pPr>
        <w:spacing w:after="0" w:line="240" w:lineRule="auto"/>
        <w:ind w:firstLine="709"/>
        <w:jc w:val="right"/>
        <w:rPr>
          <w:rFonts w:ascii="Arial" w:hAnsi="Arial" w:cs="Arial"/>
          <w:sz w:val="24"/>
          <w:szCs w:val="24"/>
        </w:rPr>
      </w:pPr>
    </w:p>
    <w:p w:rsidR="00916D9B" w:rsidRPr="00935E31" w:rsidRDefault="00916D9B" w:rsidP="00D05C38">
      <w:pPr>
        <w:spacing w:after="0" w:line="240" w:lineRule="auto"/>
        <w:ind w:firstLine="709"/>
        <w:jc w:val="right"/>
        <w:rPr>
          <w:rFonts w:ascii="Arial" w:hAnsi="Arial" w:cs="Arial"/>
          <w:sz w:val="24"/>
          <w:szCs w:val="24"/>
        </w:rPr>
      </w:pPr>
    </w:p>
    <w:tbl>
      <w:tblPr>
        <w:tblW w:w="5000" w:type="pct"/>
        <w:tblLook w:val="0000" w:firstRow="0" w:lastRow="0" w:firstColumn="0" w:lastColumn="0" w:noHBand="0" w:noVBand="0"/>
      </w:tblPr>
      <w:tblGrid>
        <w:gridCol w:w="1030"/>
        <w:gridCol w:w="2906"/>
        <w:gridCol w:w="5810"/>
        <w:gridCol w:w="1137"/>
        <w:gridCol w:w="1819"/>
        <w:gridCol w:w="1801"/>
      </w:tblGrid>
      <w:tr w:rsidR="00935E31" w:rsidRPr="00A70267" w:rsidTr="00935E31">
        <w:tc>
          <w:tcPr>
            <w:tcW w:w="5000" w:type="pct"/>
            <w:gridSpan w:val="6"/>
            <w:tcBorders>
              <w:top w:val="nil"/>
              <w:left w:val="nil"/>
              <w:bottom w:val="nil"/>
              <w:right w:val="nil"/>
            </w:tcBorders>
          </w:tcPr>
          <w:p w:rsidR="00935E31" w:rsidRPr="00A70267" w:rsidRDefault="00935E31">
            <w:pPr>
              <w:autoSpaceDE w:val="0"/>
              <w:autoSpaceDN w:val="0"/>
              <w:adjustRightInd w:val="0"/>
              <w:spacing w:after="0" w:line="240" w:lineRule="auto"/>
              <w:jc w:val="center"/>
              <w:rPr>
                <w:rFonts w:ascii="Arial" w:hAnsi="Arial" w:cs="Arial"/>
                <w:b/>
                <w:bCs/>
                <w:color w:val="000000"/>
                <w:sz w:val="24"/>
                <w:szCs w:val="24"/>
              </w:rPr>
            </w:pPr>
            <w:r w:rsidRPr="00A70267">
              <w:rPr>
                <w:rFonts w:ascii="Arial" w:hAnsi="Arial" w:cs="Arial"/>
                <w:b/>
                <w:bCs/>
                <w:color w:val="000000"/>
                <w:sz w:val="24"/>
                <w:szCs w:val="24"/>
              </w:rPr>
              <w:t>Источники внутреннего финансирования дефицита бюджета Малиновского сельсовета Саянского района в 2024 году и плановом периоде 2025-2026 годов</w:t>
            </w:r>
          </w:p>
        </w:tc>
      </w:tr>
      <w:tr w:rsidR="00935E31" w:rsidRPr="00A70267" w:rsidTr="00935E31">
        <w:tc>
          <w:tcPr>
            <w:tcW w:w="355" w:type="pct"/>
            <w:tcBorders>
              <w:top w:val="nil"/>
              <w:left w:val="nil"/>
              <w:bottom w:val="nil"/>
              <w:right w:val="nil"/>
            </w:tcBorders>
          </w:tcPr>
          <w:p w:rsidR="00935E31" w:rsidRPr="00A70267" w:rsidRDefault="00935E31">
            <w:pPr>
              <w:autoSpaceDE w:val="0"/>
              <w:autoSpaceDN w:val="0"/>
              <w:adjustRightInd w:val="0"/>
              <w:spacing w:after="0" w:line="240" w:lineRule="auto"/>
              <w:jc w:val="right"/>
              <w:rPr>
                <w:rFonts w:ascii="Arial" w:hAnsi="Arial" w:cs="Arial"/>
                <w:color w:val="000000"/>
                <w:sz w:val="18"/>
                <w:szCs w:val="18"/>
              </w:rPr>
            </w:pPr>
          </w:p>
        </w:tc>
        <w:tc>
          <w:tcPr>
            <w:tcW w:w="1002" w:type="pct"/>
            <w:tcBorders>
              <w:top w:val="nil"/>
              <w:left w:val="nil"/>
              <w:bottom w:val="nil"/>
              <w:right w:val="nil"/>
            </w:tcBorders>
          </w:tcPr>
          <w:p w:rsidR="00935E31" w:rsidRPr="00A70267" w:rsidRDefault="00935E31">
            <w:pPr>
              <w:autoSpaceDE w:val="0"/>
              <w:autoSpaceDN w:val="0"/>
              <w:adjustRightInd w:val="0"/>
              <w:spacing w:after="0" w:line="240" w:lineRule="auto"/>
              <w:jc w:val="right"/>
              <w:rPr>
                <w:rFonts w:ascii="Arial" w:hAnsi="Arial" w:cs="Arial"/>
                <w:b/>
                <w:bCs/>
                <w:color w:val="000000"/>
                <w:sz w:val="18"/>
                <w:szCs w:val="18"/>
              </w:rPr>
            </w:pPr>
          </w:p>
        </w:tc>
        <w:tc>
          <w:tcPr>
            <w:tcW w:w="2003" w:type="pct"/>
            <w:tcBorders>
              <w:top w:val="nil"/>
              <w:left w:val="nil"/>
              <w:bottom w:val="nil"/>
              <w:right w:val="nil"/>
            </w:tcBorders>
          </w:tcPr>
          <w:p w:rsidR="00935E31" w:rsidRPr="00A70267" w:rsidRDefault="00935E31">
            <w:pPr>
              <w:autoSpaceDE w:val="0"/>
              <w:autoSpaceDN w:val="0"/>
              <w:adjustRightInd w:val="0"/>
              <w:spacing w:after="0" w:line="240" w:lineRule="auto"/>
              <w:jc w:val="right"/>
              <w:rPr>
                <w:rFonts w:ascii="Arial" w:hAnsi="Arial" w:cs="Arial"/>
                <w:b/>
                <w:bCs/>
                <w:color w:val="000000"/>
                <w:sz w:val="18"/>
                <w:szCs w:val="18"/>
              </w:rPr>
            </w:pPr>
          </w:p>
        </w:tc>
        <w:tc>
          <w:tcPr>
            <w:tcW w:w="392" w:type="pct"/>
            <w:tcBorders>
              <w:top w:val="nil"/>
              <w:left w:val="nil"/>
              <w:bottom w:val="nil"/>
              <w:right w:val="nil"/>
            </w:tcBorders>
          </w:tcPr>
          <w:p w:rsidR="00935E31" w:rsidRPr="00A70267" w:rsidRDefault="00935E31">
            <w:pPr>
              <w:autoSpaceDE w:val="0"/>
              <w:autoSpaceDN w:val="0"/>
              <w:adjustRightInd w:val="0"/>
              <w:spacing w:after="0" w:line="240" w:lineRule="auto"/>
              <w:jc w:val="right"/>
              <w:rPr>
                <w:rFonts w:ascii="Arial" w:hAnsi="Arial" w:cs="Arial"/>
                <w:b/>
                <w:bCs/>
                <w:color w:val="000000"/>
                <w:sz w:val="18"/>
                <w:szCs w:val="18"/>
              </w:rPr>
            </w:pPr>
          </w:p>
        </w:tc>
        <w:tc>
          <w:tcPr>
            <w:tcW w:w="627" w:type="pct"/>
            <w:tcBorders>
              <w:top w:val="nil"/>
              <w:left w:val="nil"/>
              <w:bottom w:val="nil"/>
              <w:right w:val="nil"/>
            </w:tcBorders>
          </w:tcPr>
          <w:p w:rsidR="00935E31" w:rsidRPr="00A70267" w:rsidRDefault="00935E31">
            <w:pPr>
              <w:autoSpaceDE w:val="0"/>
              <w:autoSpaceDN w:val="0"/>
              <w:adjustRightInd w:val="0"/>
              <w:spacing w:after="0" w:line="240" w:lineRule="auto"/>
              <w:jc w:val="right"/>
              <w:rPr>
                <w:rFonts w:ascii="Arial" w:hAnsi="Arial" w:cs="Arial"/>
                <w:b/>
                <w:bCs/>
                <w:color w:val="000000"/>
                <w:sz w:val="18"/>
                <w:szCs w:val="18"/>
              </w:rPr>
            </w:pPr>
          </w:p>
        </w:tc>
        <w:tc>
          <w:tcPr>
            <w:tcW w:w="621" w:type="pct"/>
            <w:tcBorders>
              <w:top w:val="nil"/>
              <w:left w:val="nil"/>
              <w:bottom w:val="nil"/>
              <w:right w:val="nil"/>
            </w:tcBorders>
          </w:tcPr>
          <w:p w:rsidR="00935E31" w:rsidRPr="00A70267" w:rsidRDefault="007E5AC4">
            <w:pPr>
              <w:autoSpaceDE w:val="0"/>
              <w:autoSpaceDN w:val="0"/>
              <w:adjustRightInd w:val="0"/>
              <w:spacing w:after="0" w:line="240" w:lineRule="auto"/>
              <w:rPr>
                <w:rFonts w:ascii="Arial" w:hAnsi="Arial" w:cs="Arial"/>
                <w:color w:val="000000"/>
                <w:sz w:val="24"/>
                <w:szCs w:val="24"/>
              </w:rPr>
            </w:pPr>
            <w:r w:rsidRPr="00A70267">
              <w:rPr>
                <w:rFonts w:ascii="Arial" w:hAnsi="Arial" w:cs="Arial"/>
                <w:color w:val="000000"/>
                <w:sz w:val="24"/>
                <w:szCs w:val="24"/>
              </w:rPr>
              <w:t>(тыс. руб.</w:t>
            </w:r>
            <w:r w:rsidR="00935E31" w:rsidRPr="00A70267">
              <w:rPr>
                <w:rFonts w:ascii="Arial" w:hAnsi="Arial" w:cs="Arial"/>
                <w:color w:val="000000"/>
                <w:sz w:val="24"/>
                <w:szCs w:val="24"/>
              </w:rPr>
              <w:t>)</w:t>
            </w:r>
          </w:p>
        </w:tc>
      </w:tr>
      <w:tr w:rsidR="00A70267" w:rsidRPr="00A70267" w:rsidTr="00935E31">
        <w:tc>
          <w:tcPr>
            <w:tcW w:w="355" w:type="pct"/>
            <w:tcBorders>
              <w:top w:val="single" w:sz="6" w:space="0" w:color="auto"/>
              <w:left w:val="single" w:sz="6" w:space="0" w:color="auto"/>
              <w:bottom w:val="nil"/>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 строки</w:t>
            </w:r>
          </w:p>
        </w:tc>
        <w:tc>
          <w:tcPr>
            <w:tcW w:w="1002" w:type="pct"/>
            <w:tcBorders>
              <w:top w:val="single" w:sz="6" w:space="0" w:color="auto"/>
              <w:left w:val="single" w:sz="6" w:space="0" w:color="auto"/>
              <w:bottom w:val="nil"/>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Код</w:t>
            </w:r>
          </w:p>
        </w:tc>
        <w:tc>
          <w:tcPr>
            <w:tcW w:w="2003" w:type="pct"/>
            <w:tcBorders>
              <w:top w:val="single" w:sz="6" w:space="0" w:color="auto"/>
              <w:left w:val="single" w:sz="6" w:space="0" w:color="auto"/>
              <w:bottom w:val="nil"/>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392" w:type="pct"/>
            <w:tcBorders>
              <w:top w:val="single" w:sz="6" w:space="0" w:color="auto"/>
              <w:left w:val="single" w:sz="6" w:space="0" w:color="auto"/>
              <w:bottom w:val="single" w:sz="6" w:space="0" w:color="auto"/>
              <w:right w:val="nil"/>
            </w:tcBorders>
          </w:tcPr>
          <w:p w:rsidR="00A70267" w:rsidRPr="00A70267" w:rsidRDefault="00A70267" w:rsidP="00A70267">
            <w:pPr>
              <w:rPr>
                <w:rFonts w:ascii="Arial" w:hAnsi="Arial" w:cs="Arial"/>
                <w:sz w:val="18"/>
                <w:szCs w:val="18"/>
              </w:rPr>
            </w:pPr>
            <w:r w:rsidRPr="00A70267">
              <w:rPr>
                <w:rFonts w:ascii="Arial" w:hAnsi="Arial" w:cs="Arial"/>
                <w:sz w:val="18"/>
                <w:szCs w:val="18"/>
              </w:rPr>
              <w:t>Сумма</w:t>
            </w:r>
          </w:p>
        </w:tc>
        <w:tc>
          <w:tcPr>
            <w:tcW w:w="627" w:type="pct"/>
            <w:tcBorders>
              <w:top w:val="single" w:sz="6" w:space="0" w:color="auto"/>
              <w:left w:val="nil"/>
              <w:bottom w:val="single" w:sz="6" w:space="0" w:color="auto"/>
              <w:right w:val="nil"/>
            </w:tcBorders>
          </w:tcPr>
          <w:p w:rsidR="00A70267" w:rsidRPr="00A70267" w:rsidRDefault="00A70267" w:rsidP="00A70267">
            <w:pPr>
              <w:rPr>
                <w:rFonts w:ascii="Arial" w:hAnsi="Arial" w:cs="Arial"/>
                <w:sz w:val="18"/>
                <w:szCs w:val="18"/>
              </w:rPr>
            </w:pPr>
          </w:p>
        </w:tc>
        <w:tc>
          <w:tcPr>
            <w:tcW w:w="621" w:type="pct"/>
            <w:tcBorders>
              <w:top w:val="single" w:sz="6" w:space="0" w:color="auto"/>
              <w:left w:val="nil"/>
              <w:bottom w:val="single" w:sz="6" w:space="0" w:color="auto"/>
              <w:right w:val="single" w:sz="6" w:space="0" w:color="auto"/>
            </w:tcBorders>
          </w:tcPr>
          <w:p w:rsidR="00A70267" w:rsidRPr="00A70267" w:rsidRDefault="00A70267" w:rsidP="00A70267">
            <w:pPr>
              <w:rPr>
                <w:rFonts w:ascii="Arial" w:hAnsi="Arial" w:cs="Arial"/>
                <w:sz w:val="18"/>
                <w:szCs w:val="18"/>
              </w:rPr>
            </w:pPr>
          </w:p>
        </w:tc>
      </w:tr>
      <w:tr w:rsidR="00A70267" w:rsidRPr="00A70267" w:rsidTr="00935E31">
        <w:tc>
          <w:tcPr>
            <w:tcW w:w="355" w:type="pct"/>
            <w:tcBorders>
              <w:top w:val="nil"/>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p>
        </w:tc>
        <w:tc>
          <w:tcPr>
            <w:tcW w:w="1002" w:type="pct"/>
            <w:tcBorders>
              <w:top w:val="nil"/>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p>
        </w:tc>
        <w:tc>
          <w:tcPr>
            <w:tcW w:w="2003" w:type="pct"/>
            <w:tcBorders>
              <w:top w:val="nil"/>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p>
        </w:tc>
        <w:tc>
          <w:tcPr>
            <w:tcW w:w="392"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2024 год</w:t>
            </w:r>
          </w:p>
        </w:tc>
        <w:tc>
          <w:tcPr>
            <w:tcW w:w="627"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2025 год</w:t>
            </w:r>
          </w:p>
        </w:tc>
        <w:tc>
          <w:tcPr>
            <w:tcW w:w="621"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2026 год</w:t>
            </w:r>
          </w:p>
        </w:tc>
      </w:tr>
      <w:tr w:rsidR="00A70267" w:rsidRPr="00A70267" w:rsidTr="00935E31">
        <w:tc>
          <w:tcPr>
            <w:tcW w:w="355"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1</w:t>
            </w:r>
          </w:p>
        </w:tc>
        <w:tc>
          <w:tcPr>
            <w:tcW w:w="1002"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822 01 05 00 00 00 0000 000</w:t>
            </w:r>
          </w:p>
        </w:tc>
        <w:tc>
          <w:tcPr>
            <w:tcW w:w="2003"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Изменение остатков средств на счетах по учету средств бюджета</w:t>
            </w:r>
          </w:p>
        </w:tc>
        <w:tc>
          <w:tcPr>
            <w:tcW w:w="392"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62,3</w:t>
            </w:r>
          </w:p>
        </w:tc>
        <w:tc>
          <w:tcPr>
            <w:tcW w:w="627"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0,0</w:t>
            </w:r>
          </w:p>
        </w:tc>
        <w:tc>
          <w:tcPr>
            <w:tcW w:w="621"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0,0</w:t>
            </w:r>
          </w:p>
        </w:tc>
      </w:tr>
      <w:tr w:rsidR="00A70267" w:rsidRPr="00A70267" w:rsidTr="00935E31">
        <w:tc>
          <w:tcPr>
            <w:tcW w:w="355"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2</w:t>
            </w:r>
          </w:p>
        </w:tc>
        <w:tc>
          <w:tcPr>
            <w:tcW w:w="1002"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822 01 05 00 00 00 0000 500</w:t>
            </w:r>
          </w:p>
        </w:tc>
        <w:tc>
          <w:tcPr>
            <w:tcW w:w="2003"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Увеличение остатков средств бюджетов</w:t>
            </w:r>
          </w:p>
        </w:tc>
        <w:tc>
          <w:tcPr>
            <w:tcW w:w="392"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-5 248,8</w:t>
            </w:r>
          </w:p>
        </w:tc>
        <w:tc>
          <w:tcPr>
            <w:tcW w:w="627"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-4 554,3</w:t>
            </w:r>
          </w:p>
        </w:tc>
        <w:tc>
          <w:tcPr>
            <w:tcW w:w="621"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-4 572,9</w:t>
            </w:r>
          </w:p>
        </w:tc>
      </w:tr>
      <w:tr w:rsidR="00A70267" w:rsidRPr="00A70267" w:rsidTr="00935E31">
        <w:tc>
          <w:tcPr>
            <w:tcW w:w="355"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3</w:t>
            </w:r>
          </w:p>
        </w:tc>
        <w:tc>
          <w:tcPr>
            <w:tcW w:w="1002"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822 01 05 02 00 00 0000 500</w:t>
            </w:r>
          </w:p>
        </w:tc>
        <w:tc>
          <w:tcPr>
            <w:tcW w:w="2003"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Увеличение прочих остатков средств бюджетов</w:t>
            </w:r>
          </w:p>
        </w:tc>
        <w:tc>
          <w:tcPr>
            <w:tcW w:w="392"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-5 248,8</w:t>
            </w:r>
          </w:p>
        </w:tc>
        <w:tc>
          <w:tcPr>
            <w:tcW w:w="627"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-4 554,3</w:t>
            </w:r>
          </w:p>
        </w:tc>
        <w:tc>
          <w:tcPr>
            <w:tcW w:w="621"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-4 572,9</w:t>
            </w:r>
          </w:p>
        </w:tc>
      </w:tr>
      <w:tr w:rsidR="00A70267" w:rsidRPr="00A70267" w:rsidTr="00935E31">
        <w:tc>
          <w:tcPr>
            <w:tcW w:w="355"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4</w:t>
            </w:r>
          </w:p>
        </w:tc>
        <w:tc>
          <w:tcPr>
            <w:tcW w:w="1002"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822 01 05 02 01 00 0000 510</w:t>
            </w:r>
          </w:p>
        </w:tc>
        <w:tc>
          <w:tcPr>
            <w:tcW w:w="2003"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Увеличение прочих остатков денежных средств бюджетов</w:t>
            </w:r>
          </w:p>
        </w:tc>
        <w:tc>
          <w:tcPr>
            <w:tcW w:w="392"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-5 248,8</w:t>
            </w:r>
          </w:p>
        </w:tc>
        <w:tc>
          <w:tcPr>
            <w:tcW w:w="627"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-4 554,3</w:t>
            </w:r>
          </w:p>
        </w:tc>
        <w:tc>
          <w:tcPr>
            <w:tcW w:w="621"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-4 572,9</w:t>
            </w:r>
          </w:p>
        </w:tc>
      </w:tr>
      <w:tr w:rsidR="00A70267" w:rsidRPr="00A70267" w:rsidTr="00935E31">
        <w:tc>
          <w:tcPr>
            <w:tcW w:w="355"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5</w:t>
            </w:r>
          </w:p>
        </w:tc>
        <w:tc>
          <w:tcPr>
            <w:tcW w:w="1002"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822 01 05 02 01 10 0000 510</w:t>
            </w:r>
          </w:p>
        </w:tc>
        <w:tc>
          <w:tcPr>
            <w:tcW w:w="2003"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Увеличение прочих остатков денежных средств бюджетов сельских поселений</w:t>
            </w:r>
          </w:p>
        </w:tc>
        <w:tc>
          <w:tcPr>
            <w:tcW w:w="392"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-5 248,8</w:t>
            </w:r>
          </w:p>
        </w:tc>
        <w:tc>
          <w:tcPr>
            <w:tcW w:w="627"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-4 554,3</w:t>
            </w:r>
          </w:p>
        </w:tc>
        <w:tc>
          <w:tcPr>
            <w:tcW w:w="621"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-4 572,9</w:t>
            </w:r>
          </w:p>
        </w:tc>
      </w:tr>
      <w:tr w:rsidR="00A70267" w:rsidRPr="00A70267" w:rsidTr="00935E31">
        <w:tc>
          <w:tcPr>
            <w:tcW w:w="355"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6</w:t>
            </w:r>
          </w:p>
        </w:tc>
        <w:tc>
          <w:tcPr>
            <w:tcW w:w="1002"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822 01 05 00 00 00 0000 600</w:t>
            </w:r>
          </w:p>
        </w:tc>
        <w:tc>
          <w:tcPr>
            <w:tcW w:w="2003"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Уменьшение остатков средств бюджетов</w:t>
            </w:r>
          </w:p>
        </w:tc>
        <w:tc>
          <w:tcPr>
            <w:tcW w:w="392"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5 311,1</w:t>
            </w:r>
          </w:p>
        </w:tc>
        <w:tc>
          <w:tcPr>
            <w:tcW w:w="627"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4 554,3</w:t>
            </w:r>
          </w:p>
        </w:tc>
        <w:tc>
          <w:tcPr>
            <w:tcW w:w="621"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4 572,9</w:t>
            </w:r>
          </w:p>
        </w:tc>
      </w:tr>
      <w:tr w:rsidR="00A70267" w:rsidRPr="00A70267" w:rsidTr="00935E31">
        <w:tc>
          <w:tcPr>
            <w:tcW w:w="355"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7</w:t>
            </w:r>
          </w:p>
        </w:tc>
        <w:tc>
          <w:tcPr>
            <w:tcW w:w="1002"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822 01 05 02 00 00 0000 600</w:t>
            </w:r>
          </w:p>
        </w:tc>
        <w:tc>
          <w:tcPr>
            <w:tcW w:w="2003"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Уменьшение прочих остатков средств бюджетов</w:t>
            </w:r>
          </w:p>
        </w:tc>
        <w:tc>
          <w:tcPr>
            <w:tcW w:w="392"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5 311,1</w:t>
            </w:r>
          </w:p>
        </w:tc>
        <w:tc>
          <w:tcPr>
            <w:tcW w:w="627"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4 554,3</w:t>
            </w:r>
          </w:p>
        </w:tc>
        <w:tc>
          <w:tcPr>
            <w:tcW w:w="621"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4 572,9</w:t>
            </w:r>
          </w:p>
        </w:tc>
      </w:tr>
      <w:tr w:rsidR="00A70267" w:rsidRPr="00A70267" w:rsidTr="00935E31">
        <w:tc>
          <w:tcPr>
            <w:tcW w:w="355"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8</w:t>
            </w:r>
          </w:p>
        </w:tc>
        <w:tc>
          <w:tcPr>
            <w:tcW w:w="1002"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822 01 05 02 01 00 0000 610</w:t>
            </w:r>
          </w:p>
        </w:tc>
        <w:tc>
          <w:tcPr>
            <w:tcW w:w="2003"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Уменьшение прочих остатков денежных средств бюджетов</w:t>
            </w:r>
          </w:p>
        </w:tc>
        <w:tc>
          <w:tcPr>
            <w:tcW w:w="392"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5 311,1</w:t>
            </w:r>
          </w:p>
        </w:tc>
        <w:tc>
          <w:tcPr>
            <w:tcW w:w="627"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4 554,3</w:t>
            </w:r>
          </w:p>
        </w:tc>
        <w:tc>
          <w:tcPr>
            <w:tcW w:w="621"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4 572,9</w:t>
            </w:r>
          </w:p>
        </w:tc>
      </w:tr>
      <w:tr w:rsidR="00A70267" w:rsidRPr="00A70267" w:rsidTr="00935E31">
        <w:tc>
          <w:tcPr>
            <w:tcW w:w="355"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9</w:t>
            </w:r>
          </w:p>
        </w:tc>
        <w:tc>
          <w:tcPr>
            <w:tcW w:w="1002"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822 01 05 02 01 10 0000 610</w:t>
            </w:r>
          </w:p>
        </w:tc>
        <w:tc>
          <w:tcPr>
            <w:tcW w:w="2003"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Уменьшение прочих остатков денежных средств бюджетов сельских поселений</w:t>
            </w:r>
          </w:p>
        </w:tc>
        <w:tc>
          <w:tcPr>
            <w:tcW w:w="392"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5 311,1</w:t>
            </w:r>
          </w:p>
        </w:tc>
        <w:tc>
          <w:tcPr>
            <w:tcW w:w="627"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4 554,3</w:t>
            </w:r>
          </w:p>
        </w:tc>
        <w:tc>
          <w:tcPr>
            <w:tcW w:w="621"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4 572,9</w:t>
            </w:r>
          </w:p>
        </w:tc>
      </w:tr>
      <w:tr w:rsidR="00A70267" w:rsidRPr="00A70267" w:rsidTr="00935E31">
        <w:tc>
          <w:tcPr>
            <w:tcW w:w="1357" w:type="pct"/>
            <w:gridSpan w:val="2"/>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Всего</w:t>
            </w:r>
          </w:p>
        </w:tc>
        <w:tc>
          <w:tcPr>
            <w:tcW w:w="2003"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p>
        </w:tc>
        <w:tc>
          <w:tcPr>
            <w:tcW w:w="392"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p>
        </w:tc>
        <w:tc>
          <w:tcPr>
            <w:tcW w:w="627"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62,3</w:t>
            </w:r>
          </w:p>
        </w:tc>
        <w:tc>
          <w:tcPr>
            <w:tcW w:w="621" w:type="pct"/>
            <w:tcBorders>
              <w:top w:val="single" w:sz="6" w:space="0" w:color="auto"/>
              <w:left w:val="single" w:sz="6" w:space="0" w:color="auto"/>
              <w:bottom w:val="single" w:sz="6" w:space="0" w:color="auto"/>
              <w:right w:val="single" w:sz="6" w:space="0" w:color="auto"/>
            </w:tcBorders>
          </w:tcPr>
          <w:p w:rsidR="00A70267" w:rsidRPr="00A70267" w:rsidRDefault="00A70267" w:rsidP="00A70267">
            <w:pPr>
              <w:rPr>
                <w:rFonts w:ascii="Arial" w:hAnsi="Arial" w:cs="Arial"/>
                <w:sz w:val="18"/>
                <w:szCs w:val="18"/>
              </w:rPr>
            </w:pPr>
            <w:r w:rsidRPr="00A70267">
              <w:rPr>
                <w:rFonts w:ascii="Arial" w:hAnsi="Arial" w:cs="Arial"/>
                <w:sz w:val="18"/>
                <w:szCs w:val="18"/>
              </w:rPr>
              <w:t>0,0</w:t>
            </w:r>
          </w:p>
        </w:tc>
      </w:tr>
    </w:tbl>
    <w:p w:rsidR="00916D9B" w:rsidRDefault="00916D9B" w:rsidP="00D05C38">
      <w:pPr>
        <w:spacing w:after="0" w:line="240" w:lineRule="auto"/>
        <w:ind w:firstLine="709"/>
        <w:jc w:val="right"/>
        <w:rPr>
          <w:rFonts w:ascii="Arial" w:hAnsi="Arial" w:cs="Arial"/>
          <w:sz w:val="24"/>
          <w:szCs w:val="24"/>
        </w:rPr>
      </w:pPr>
    </w:p>
    <w:p w:rsidR="00916D9B" w:rsidRDefault="00916D9B" w:rsidP="00D05C38">
      <w:pPr>
        <w:spacing w:after="0" w:line="240" w:lineRule="auto"/>
        <w:ind w:firstLine="709"/>
        <w:jc w:val="right"/>
        <w:rPr>
          <w:rFonts w:ascii="Arial" w:hAnsi="Arial" w:cs="Arial"/>
          <w:sz w:val="24"/>
          <w:szCs w:val="24"/>
        </w:rPr>
      </w:pPr>
    </w:p>
    <w:p w:rsidR="00D05C38" w:rsidRDefault="0029185C" w:rsidP="00D05C38">
      <w:pPr>
        <w:spacing w:after="0" w:line="240" w:lineRule="auto"/>
        <w:ind w:firstLine="709"/>
        <w:jc w:val="right"/>
        <w:rPr>
          <w:rFonts w:ascii="Arial" w:hAnsi="Arial" w:cs="Arial"/>
          <w:sz w:val="24"/>
          <w:szCs w:val="24"/>
        </w:rPr>
      </w:pPr>
      <w:r>
        <w:rPr>
          <w:rFonts w:ascii="Arial" w:hAnsi="Arial" w:cs="Arial"/>
          <w:sz w:val="24"/>
          <w:szCs w:val="24"/>
        </w:rPr>
        <w:t>Приложение</w:t>
      </w:r>
      <w:r w:rsidR="00D05C38">
        <w:rPr>
          <w:rFonts w:ascii="Arial" w:hAnsi="Arial" w:cs="Arial"/>
          <w:sz w:val="24"/>
          <w:szCs w:val="24"/>
        </w:rPr>
        <w:t xml:space="preserve"> № 2</w:t>
      </w:r>
    </w:p>
    <w:p w:rsidR="00D05C38" w:rsidRPr="00D05C38" w:rsidRDefault="005E0048" w:rsidP="00D05C38">
      <w:pPr>
        <w:spacing w:after="0" w:line="240" w:lineRule="auto"/>
        <w:ind w:firstLine="709"/>
        <w:jc w:val="right"/>
        <w:rPr>
          <w:rFonts w:ascii="Arial" w:hAnsi="Arial" w:cs="Arial"/>
          <w:sz w:val="24"/>
          <w:szCs w:val="24"/>
        </w:rPr>
      </w:pPr>
      <w:r>
        <w:rPr>
          <w:rFonts w:ascii="Arial" w:hAnsi="Arial" w:cs="Arial"/>
          <w:sz w:val="24"/>
          <w:szCs w:val="24"/>
        </w:rPr>
        <w:t xml:space="preserve">к Решению </w:t>
      </w:r>
      <w:r w:rsidR="00D05C38" w:rsidRPr="00D05C38">
        <w:rPr>
          <w:rFonts w:ascii="Arial" w:hAnsi="Arial" w:cs="Arial"/>
          <w:sz w:val="24"/>
          <w:szCs w:val="24"/>
        </w:rPr>
        <w:t>Малиновского сельского Совета депутатов от</w:t>
      </w:r>
      <w:r w:rsidR="00D05C38">
        <w:rPr>
          <w:rFonts w:ascii="Arial" w:hAnsi="Arial" w:cs="Arial"/>
          <w:sz w:val="24"/>
          <w:szCs w:val="24"/>
        </w:rPr>
        <w:t xml:space="preserve"> </w:t>
      </w:r>
      <w:r w:rsidR="00A70267">
        <w:rPr>
          <w:rFonts w:ascii="Arial" w:hAnsi="Arial" w:cs="Arial"/>
          <w:sz w:val="24"/>
          <w:szCs w:val="24"/>
        </w:rPr>
        <w:t>12.07.2024 № 110</w:t>
      </w:r>
    </w:p>
    <w:p w:rsidR="00D05C38" w:rsidRPr="00D05C38" w:rsidRDefault="00D05C38" w:rsidP="00D05C38">
      <w:pPr>
        <w:spacing w:after="0" w:line="240" w:lineRule="auto"/>
        <w:jc w:val="right"/>
        <w:rPr>
          <w:rFonts w:ascii="Arial" w:hAnsi="Arial" w:cs="Arial"/>
          <w:sz w:val="24"/>
          <w:szCs w:val="24"/>
        </w:rPr>
      </w:pPr>
    </w:p>
    <w:p w:rsidR="00D05C38" w:rsidRDefault="0029185C" w:rsidP="00D05C38">
      <w:pPr>
        <w:spacing w:after="0" w:line="240" w:lineRule="auto"/>
        <w:ind w:firstLine="709"/>
        <w:jc w:val="right"/>
        <w:rPr>
          <w:rFonts w:ascii="Arial" w:hAnsi="Arial" w:cs="Arial"/>
          <w:sz w:val="24"/>
          <w:szCs w:val="24"/>
        </w:rPr>
      </w:pPr>
      <w:r>
        <w:rPr>
          <w:rFonts w:ascii="Arial" w:hAnsi="Arial" w:cs="Arial"/>
          <w:sz w:val="24"/>
          <w:szCs w:val="24"/>
        </w:rPr>
        <w:t>Приложение</w:t>
      </w:r>
      <w:r w:rsidR="00D05C38">
        <w:rPr>
          <w:rFonts w:ascii="Arial" w:hAnsi="Arial" w:cs="Arial"/>
          <w:sz w:val="24"/>
          <w:szCs w:val="24"/>
        </w:rPr>
        <w:t xml:space="preserve"> № 2</w:t>
      </w:r>
    </w:p>
    <w:p w:rsidR="00D05C38" w:rsidRDefault="005E0048" w:rsidP="00D05C38">
      <w:pPr>
        <w:spacing w:after="0" w:line="240" w:lineRule="auto"/>
        <w:ind w:firstLine="709"/>
        <w:jc w:val="right"/>
        <w:rPr>
          <w:rFonts w:ascii="Arial" w:hAnsi="Arial" w:cs="Arial"/>
          <w:sz w:val="24"/>
          <w:szCs w:val="24"/>
        </w:rPr>
      </w:pPr>
      <w:r>
        <w:rPr>
          <w:rFonts w:ascii="Arial" w:hAnsi="Arial" w:cs="Arial"/>
          <w:sz w:val="24"/>
          <w:szCs w:val="24"/>
        </w:rPr>
        <w:t xml:space="preserve">к Решению </w:t>
      </w:r>
      <w:r w:rsidR="00D05C38" w:rsidRPr="00D05C38">
        <w:rPr>
          <w:rFonts w:ascii="Arial" w:hAnsi="Arial" w:cs="Arial"/>
          <w:sz w:val="24"/>
          <w:szCs w:val="24"/>
        </w:rPr>
        <w:t>Малиновского сельского Совета депутатов от</w:t>
      </w:r>
      <w:r w:rsidR="00D05C38">
        <w:rPr>
          <w:rFonts w:ascii="Arial" w:hAnsi="Arial" w:cs="Arial"/>
          <w:sz w:val="24"/>
          <w:szCs w:val="24"/>
        </w:rPr>
        <w:t xml:space="preserve"> </w:t>
      </w:r>
      <w:r w:rsidR="00916D9B">
        <w:rPr>
          <w:rFonts w:ascii="Arial" w:hAnsi="Arial" w:cs="Arial"/>
          <w:sz w:val="24"/>
          <w:szCs w:val="24"/>
        </w:rPr>
        <w:t>27.12.2023 № 99</w:t>
      </w:r>
      <w:r w:rsidR="00D05C38" w:rsidRPr="00D05C38">
        <w:rPr>
          <w:rFonts w:ascii="Arial" w:hAnsi="Arial" w:cs="Arial"/>
          <w:sz w:val="24"/>
          <w:szCs w:val="24"/>
        </w:rPr>
        <w:t xml:space="preserve"> </w:t>
      </w:r>
    </w:p>
    <w:p w:rsidR="00935E31" w:rsidRPr="00D05C38" w:rsidRDefault="00935E31" w:rsidP="00D05C38">
      <w:pPr>
        <w:spacing w:after="0" w:line="240" w:lineRule="auto"/>
        <w:ind w:firstLine="709"/>
        <w:jc w:val="right"/>
        <w:rPr>
          <w:rFonts w:ascii="Arial" w:hAnsi="Arial" w:cs="Arial"/>
          <w:sz w:val="24"/>
          <w:szCs w:val="24"/>
        </w:rPr>
      </w:pPr>
    </w:p>
    <w:p w:rsidR="009013F3" w:rsidRDefault="009013F3" w:rsidP="001D79EB">
      <w:pPr>
        <w:spacing w:after="0" w:line="240" w:lineRule="auto"/>
        <w:ind w:firstLine="709"/>
        <w:rPr>
          <w:rFonts w:ascii="Arial" w:hAnsi="Arial" w:cs="Arial"/>
          <w:sz w:val="24"/>
          <w:szCs w:val="24"/>
        </w:rPr>
      </w:pPr>
    </w:p>
    <w:tbl>
      <w:tblPr>
        <w:tblW w:w="0" w:type="auto"/>
        <w:tblLook w:val="04A0" w:firstRow="1" w:lastRow="0" w:firstColumn="1" w:lastColumn="0" w:noHBand="0" w:noVBand="1"/>
      </w:tblPr>
      <w:tblGrid>
        <w:gridCol w:w="429"/>
        <w:gridCol w:w="517"/>
        <w:gridCol w:w="429"/>
        <w:gridCol w:w="429"/>
        <w:gridCol w:w="429"/>
        <w:gridCol w:w="517"/>
        <w:gridCol w:w="429"/>
        <w:gridCol w:w="617"/>
        <w:gridCol w:w="517"/>
        <w:gridCol w:w="6190"/>
        <w:gridCol w:w="1338"/>
        <w:gridCol w:w="1331"/>
        <w:gridCol w:w="1331"/>
      </w:tblGrid>
      <w:tr w:rsidR="00935E31" w:rsidRPr="00A70267" w:rsidTr="00A70267">
        <w:tc>
          <w:tcPr>
            <w:tcW w:w="0" w:type="auto"/>
            <w:tcBorders>
              <w:top w:val="nil"/>
              <w:left w:val="nil"/>
              <w:bottom w:val="nil"/>
              <w:right w:val="nil"/>
            </w:tcBorders>
            <w:shd w:val="clear" w:color="auto" w:fill="auto"/>
            <w:hideMark/>
          </w:tcPr>
          <w:p w:rsidR="00935E31" w:rsidRPr="00A70267" w:rsidRDefault="00935E31" w:rsidP="00935E31">
            <w:pPr>
              <w:spacing w:after="0" w:line="240" w:lineRule="auto"/>
              <w:rPr>
                <w:rFonts w:ascii="Arial" w:eastAsia="Times New Roman" w:hAnsi="Arial" w:cs="Arial"/>
                <w:sz w:val="18"/>
                <w:szCs w:val="18"/>
              </w:rPr>
            </w:pPr>
          </w:p>
        </w:tc>
        <w:tc>
          <w:tcPr>
            <w:tcW w:w="0" w:type="auto"/>
            <w:tcBorders>
              <w:top w:val="nil"/>
              <w:left w:val="nil"/>
              <w:bottom w:val="nil"/>
              <w:right w:val="nil"/>
            </w:tcBorders>
            <w:shd w:val="clear" w:color="auto" w:fill="auto"/>
            <w:hideMark/>
          </w:tcPr>
          <w:p w:rsidR="00935E31" w:rsidRPr="00A70267" w:rsidRDefault="00935E31" w:rsidP="00935E31">
            <w:pPr>
              <w:spacing w:after="0" w:line="240" w:lineRule="auto"/>
              <w:jc w:val="center"/>
              <w:rPr>
                <w:rFonts w:ascii="Arial" w:eastAsia="Times New Roman" w:hAnsi="Arial" w:cs="Arial"/>
                <w:sz w:val="18"/>
                <w:szCs w:val="18"/>
              </w:rPr>
            </w:pPr>
          </w:p>
        </w:tc>
        <w:tc>
          <w:tcPr>
            <w:tcW w:w="0" w:type="auto"/>
            <w:tcBorders>
              <w:top w:val="nil"/>
              <w:left w:val="nil"/>
              <w:bottom w:val="nil"/>
              <w:right w:val="nil"/>
            </w:tcBorders>
            <w:shd w:val="clear" w:color="auto" w:fill="auto"/>
            <w:hideMark/>
          </w:tcPr>
          <w:p w:rsidR="00935E31" w:rsidRPr="00A70267" w:rsidRDefault="00935E31" w:rsidP="00935E31">
            <w:pPr>
              <w:spacing w:after="0" w:line="240" w:lineRule="auto"/>
              <w:jc w:val="center"/>
              <w:rPr>
                <w:rFonts w:ascii="Arial" w:eastAsia="Times New Roman" w:hAnsi="Arial" w:cs="Arial"/>
                <w:sz w:val="18"/>
                <w:szCs w:val="18"/>
              </w:rPr>
            </w:pPr>
          </w:p>
        </w:tc>
        <w:tc>
          <w:tcPr>
            <w:tcW w:w="0" w:type="auto"/>
            <w:gridSpan w:val="9"/>
            <w:tcBorders>
              <w:top w:val="nil"/>
              <w:left w:val="nil"/>
              <w:bottom w:val="nil"/>
              <w:right w:val="nil"/>
            </w:tcBorders>
            <w:shd w:val="clear" w:color="auto" w:fill="auto"/>
            <w:hideMark/>
          </w:tcPr>
          <w:p w:rsidR="00935E31" w:rsidRPr="00A70267" w:rsidRDefault="00935E31" w:rsidP="00935E31">
            <w:pPr>
              <w:spacing w:after="0" w:line="240" w:lineRule="auto"/>
              <w:jc w:val="center"/>
              <w:rPr>
                <w:rFonts w:ascii="Arial" w:eastAsia="Times New Roman" w:hAnsi="Arial" w:cs="Arial"/>
                <w:b/>
                <w:bCs/>
                <w:sz w:val="24"/>
                <w:szCs w:val="24"/>
              </w:rPr>
            </w:pPr>
            <w:r w:rsidRPr="00A70267">
              <w:rPr>
                <w:rFonts w:ascii="Arial" w:eastAsia="Times New Roman" w:hAnsi="Arial" w:cs="Arial"/>
                <w:b/>
                <w:bCs/>
                <w:sz w:val="24"/>
                <w:szCs w:val="24"/>
              </w:rPr>
              <w:t>Доходы бюджета Малиновского сельсовета Саянского района на 2024 год и плановый период 2025-2026 годов</w:t>
            </w:r>
          </w:p>
        </w:tc>
        <w:tc>
          <w:tcPr>
            <w:tcW w:w="0" w:type="auto"/>
            <w:tcBorders>
              <w:top w:val="nil"/>
              <w:left w:val="nil"/>
              <w:bottom w:val="nil"/>
              <w:right w:val="nil"/>
            </w:tcBorders>
            <w:shd w:val="clear" w:color="auto" w:fill="auto"/>
            <w:vAlign w:val="bottom"/>
            <w:hideMark/>
          </w:tcPr>
          <w:p w:rsidR="00935E31" w:rsidRPr="00A70267" w:rsidRDefault="00935E31" w:rsidP="00935E31">
            <w:pPr>
              <w:spacing w:after="0" w:line="240" w:lineRule="auto"/>
              <w:jc w:val="center"/>
              <w:rPr>
                <w:rFonts w:ascii="Arial" w:eastAsia="Times New Roman" w:hAnsi="Arial" w:cs="Arial"/>
                <w:b/>
                <w:bCs/>
                <w:sz w:val="24"/>
                <w:szCs w:val="24"/>
              </w:rPr>
            </w:pPr>
          </w:p>
        </w:tc>
      </w:tr>
      <w:tr w:rsidR="00935E31" w:rsidRPr="00A70267" w:rsidTr="00A70267">
        <w:tc>
          <w:tcPr>
            <w:tcW w:w="0" w:type="auto"/>
            <w:gridSpan w:val="11"/>
            <w:tcBorders>
              <w:top w:val="nil"/>
              <w:left w:val="nil"/>
              <w:bottom w:val="single" w:sz="4" w:space="0" w:color="auto"/>
              <w:right w:val="nil"/>
            </w:tcBorders>
            <w:shd w:val="clear" w:color="auto" w:fill="auto"/>
            <w:hideMark/>
          </w:tcPr>
          <w:p w:rsidR="00935E31" w:rsidRPr="00A70267" w:rsidRDefault="00935E31" w:rsidP="00935E31">
            <w:pPr>
              <w:spacing w:after="0" w:line="240" w:lineRule="auto"/>
              <w:jc w:val="center"/>
              <w:rPr>
                <w:rFonts w:ascii="Arial" w:eastAsia="Times New Roman" w:hAnsi="Arial" w:cs="Arial"/>
                <w:sz w:val="24"/>
                <w:szCs w:val="24"/>
              </w:rPr>
            </w:pPr>
          </w:p>
        </w:tc>
        <w:tc>
          <w:tcPr>
            <w:tcW w:w="0" w:type="auto"/>
            <w:gridSpan w:val="2"/>
            <w:tcBorders>
              <w:top w:val="nil"/>
              <w:left w:val="nil"/>
              <w:bottom w:val="single" w:sz="4" w:space="0" w:color="auto"/>
              <w:right w:val="nil"/>
            </w:tcBorders>
            <w:shd w:val="clear" w:color="auto" w:fill="auto"/>
            <w:vAlign w:val="bottom"/>
            <w:hideMark/>
          </w:tcPr>
          <w:p w:rsidR="00935E31" w:rsidRPr="00A70267" w:rsidRDefault="007E5AC4" w:rsidP="00935E31">
            <w:pPr>
              <w:spacing w:after="0" w:line="240" w:lineRule="auto"/>
              <w:jc w:val="center"/>
              <w:rPr>
                <w:rFonts w:ascii="Arial" w:eastAsia="Times New Roman" w:hAnsi="Arial" w:cs="Arial"/>
                <w:sz w:val="24"/>
                <w:szCs w:val="24"/>
              </w:rPr>
            </w:pPr>
            <w:r w:rsidRPr="00A70267">
              <w:rPr>
                <w:rFonts w:ascii="Arial" w:eastAsia="Times New Roman" w:hAnsi="Arial" w:cs="Arial"/>
                <w:sz w:val="24"/>
                <w:szCs w:val="24"/>
              </w:rPr>
              <w:t>(</w:t>
            </w:r>
            <w:r w:rsidR="00935E31" w:rsidRPr="00A70267">
              <w:rPr>
                <w:rFonts w:ascii="Arial" w:eastAsia="Times New Roman" w:hAnsi="Arial" w:cs="Arial"/>
                <w:sz w:val="24"/>
                <w:szCs w:val="24"/>
              </w:rPr>
              <w:t>тыс.</w:t>
            </w:r>
            <w:r w:rsidRPr="00A70267">
              <w:rPr>
                <w:rFonts w:ascii="Arial" w:eastAsia="Times New Roman" w:hAnsi="Arial" w:cs="Arial"/>
                <w:sz w:val="24"/>
                <w:szCs w:val="24"/>
              </w:rPr>
              <w:t xml:space="preserve"> </w:t>
            </w:r>
            <w:r w:rsidR="00935E31" w:rsidRPr="00A70267">
              <w:rPr>
                <w:rFonts w:ascii="Arial" w:eastAsia="Times New Roman" w:hAnsi="Arial" w:cs="Arial"/>
                <w:sz w:val="24"/>
                <w:szCs w:val="24"/>
              </w:rPr>
              <w:t>руб.</w:t>
            </w:r>
            <w:r w:rsidRPr="00A70267">
              <w:rPr>
                <w:rFonts w:ascii="Arial" w:eastAsia="Times New Roman" w:hAnsi="Arial" w:cs="Arial"/>
                <w:sz w:val="24"/>
                <w:szCs w:val="24"/>
              </w:rPr>
              <w:t>)</w:t>
            </w:r>
          </w:p>
        </w:tc>
      </w:tr>
      <w:tr w:rsidR="00935E31" w:rsidRPr="00A70267" w:rsidTr="00A70267">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935E31" w:rsidRPr="00A70267" w:rsidRDefault="00935E31" w:rsidP="00935E31">
            <w:pPr>
              <w:spacing w:after="0" w:line="240" w:lineRule="auto"/>
              <w:jc w:val="center"/>
              <w:rPr>
                <w:rFonts w:ascii="Arial" w:eastAsia="Times New Roman" w:hAnsi="Arial" w:cs="Arial"/>
                <w:sz w:val="18"/>
                <w:szCs w:val="18"/>
              </w:rPr>
            </w:pPr>
            <w:r w:rsidRPr="00A70267">
              <w:rPr>
                <w:rFonts w:ascii="Arial" w:eastAsia="Times New Roman" w:hAnsi="Arial" w:cs="Arial"/>
                <w:sz w:val="18"/>
                <w:szCs w:val="18"/>
              </w:rPr>
              <w:t>№ строки</w:t>
            </w:r>
          </w:p>
        </w:tc>
        <w:tc>
          <w:tcPr>
            <w:tcW w:w="0" w:type="auto"/>
            <w:gridSpan w:val="8"/>
            <w:tcBorders>
              <w:top w:val="single" w:sz="4" w:space="0" w:color="auto"/>
              <w:left w:val="single" w:sz="4" w:space="0" w:color="auto"/>
              <w:bottom w:val="single" w:sz="4" w:space="0" w:color="auto"/>
              <w:right w:val="single" w:sz="4" w:space="0" w:color="auto"/>
            </w:tcBorders>
            <w:shd w:val="clear" w:color="auto" w:fill="auto"/>
            <w:hideMark/>
          </w:tcPr>
          <w:p w:rsidR="00935E31" w:rsidRPr="00A70267" w:rsidRDefault="00935E31" w:rsidP="00935E31">
            <w:pPr>
              <w:spacing w:after="0" w:line="240" w:lineRule="auto"/>
              <w:jc w:val="center"/>
              <w:rPr>
                <w:rFonts w:ascii="Arial" w:eastAsia="Times New Roman" w:hAnsi="Arial" w:cs="Arial"/>
                <w:sz w:val="18"/>
                <w:szCs w:val="18"/>
              </w:rPr>
            </w:pPr>
            <w:r w:rsidRPr="00A70267">
              <w:rPr>
                <w:rFonts w:ascii="Arial" w:eastAsia="Times New Roman" w:hAnsi="Arial" w:cs="Arial"/>
                <w:sz w:val="18"/>
                <w:szCs w:val="18"/>
              </w:rPr>
              <w:t>Код классификации доходов бюджета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E31" w:rsidRPr="00A70267" w:rsidRDefault="00935E31" w:rsidP="00935E31">
            <w:pPr>
              <w:spacing w:after="0" w:line="240" w:lineRule="auto"/>
              <w:jc w:val="center"/>
              <w:rPr>
                <w:rFonts w:ascii="Arial" w:eastAsia="Times New Roman" w:hAnsi="Arial" w:cs="Arial"/>
                <w:sz w:val="18"/>
                <w:szCs w:val="18"/>
              </w:rPr>
            </w:pPr>
            <w:r w:rsidRPr="00A70267">
              <w:rPr>
                <w:rFonts w:ascii="Arial" w:eastAsia="Times New Roman" w:hAnsi="Arial" w:cs="Arial"/>
                <w:sz w:val="18"/>
                <w:szCs w:val="18"/>
              </w:rPr>
              <w:t>Наименование кода классификации доходов бюджета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E31" w:rsidRPr="00A70267" w:rsidRDefault="00935E31" w:rsidP="00A70267">
            <w:pPr>
              <w:spacing w:after="0" w:line="240" w:lineRule="auto"/>
              <w:jc w:val="center"/>
              <w:rPr>
                <w:rFonts w:ascii="Arial" w:eastAsia="Times New Roman" w:hAnsi="Arial" w:cs="Arial"/>
                <w:sz w:val="18"/>
                <w:szCs w:val="18"/>
              </w:rPr>
            </w:pPr>
            <w:r w:rsidRPr="00A70267">
              <w:rPr>
                <w:rFonts w:ascii="Arial" w:eastAsia="Times New Roman" w:hAnsi="Arial" w:cs="Arial"/>
                <w:sz w:val="18"/>
                <w:szCs w:val="18"/>
              </w:rPr>
              <w:t>Доходы  бюджета  сельского поселения</w:t>
            </w:r>
            <w:r w:rsidR="00A70267" w:rsidRPr="00A70267">
              <w:rPr>
                <w:rFonts w:ascii="Arial" w:eastAsia="Times New Roman" w:hAnsi="Arial" w:cs="Arial"/>
                <w:sz w:val="18"/>
                <w:szCs w:val="18"/>
              </w:rPr>
              <w:t xml:space="preserve"> </w:t>
            </w:r>
            <w:r w:rsidRPr="00A70267">
              <w:rPr>
                <w:rFonts w:ascii="Arial" w:eastAsia="Times New Roman" w:hAnsi="Arial" w:cs="Arial"/>
                <w:sz w:val="18"/>
                <w:szCs w:val="18"/>
              </w:rPr>
              <w:t>2024 года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E31" w:rsidRPr="00A70267" w:rsidRDefault="00935E31" w:rsidP="00935E31">
            <w:pPr>
              <w:spacing w:after="0" w:line="240" w:lineRule="auto"/>
              <w:jc w:val="center"/>
              <w:rPr>
                <w:rFonts w:ascii="Arial" w:eastAsia="Times New Roman" w:hAnsi="Arial" w:cs="Arial"/>
                <w:sz w:val="18"/>
                <w:szCs w:val="18"/>
              </w:rPr>
            </w:pPr>
            <w:r w:rsidRPr="00A70267">
              <w:rPr>
                <w:rFonts w:ascii="Arial" w:eastAsia="Times New Roman" w:hAnsi="Arial" w:cs="Arial"/>
                <w:sz w:val="18"/>
                <w:szCs w:val="18"/>
              </w:rPr>
              <w:t>Доходы бюджета сельского поселения 2025 года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E31" w:rsidRPr="00A70267" w:rsidRDefault="00935E31" w:rsidP="00935E31">
            <w:pPr>
              <w:spacing w:after="0" w:line="240" w:lineRule="auto"/>
              <w:jc w:val="center"/>
              <w:rPr>
                <w:rFonts w:ascii="Arial" w:eastAsia="Times New Roman" w:hAnsi="Arial" w:cs="Arial"/>
                <w:sz w:val="18"/>
                <w:szCs w:val="18"/>
              </w:rPr>
            </w:pPr>
            <w:r w:rsidRPr="00A70267">
              <w:rPr>
                <w:rFonts w:ascii="Arial" w:eastAsia="Times New Roman" w:hAnsi="Arial" w:cs="Arial"/>
                <w:sz w:val="18"/>
                <w:szCs w:val="18"/>
              </w:rPr>
              <w:t>Доходы бюджета сельского поселения 2026 года</w:t>
            </w:r>
          </w:p>
        </w:tc>
      </w:tr>
      <w:tr w:rsidR="00935E31" w:rsidRPr="00A70267" w:rsidTr="00A70267">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5E31" w:rsidRPr="00A70267" w:rsidRDefault="00935E31" w:rsidP="00935E31">
            <w:pPr>
              <w:spacing w:after="0" w:line="240" w:lineRule="auto"/>
              <w:rPr>
                <w:rFonts w:ascii="Arial" w:eastAsia="Times New Roman" w:hAnsi="Arial" w:cs="Arial"/>
                <w:sz w:val="18"/>
                <w:szCs w:val="18"/>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935E31" w:rsidRPr="00A70267" w:rsidRDefault="00935E31" w:rsidP="00935E31">
            <w:pPr>
              <w:spacing w:after="0" w:line="240" w:lineRule="auto"/>
              <w:jc w:val="center"/>
              <w:rPr>
                <w:rFonts w:ascii="Arial" w:eastAsia="Times New Roman" w:hAnsi="Arial" w:cs="Arial"/>
                <w:sz w:val="18"/>
                <w:szCs w:val="18"/>
              </w:rPr>
            </w:pPr>
            <w:r w:rsidRPr="00A70267">
              <w:rPr>
                <w:rFonts w:ascii="Arial" w:eastAsia="Times New Roman" w:hAnsi="Arial" w:cs="Arial"/>
                <w:sz w:val="18"/>
                <w:szCs w:val="18"/>
              </w:rPr>
              <w:t>код главного администратора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935E31" w:rsidRPr="00A70267" w:rsidRDefault="00935E31" w:rsidP="00935E31">
            <w:pPr>
              <w:spacing w:after="0" w:line="240" w:lineRule="auto"/>
              <w:jc w:val="center"/>
              <w:rPr>
                <w:rFonts w:ascii="Arial" w:eastAsia="Times New Roman" w:hAnsi="Arial" w:cs="Arial"/>
                <w:sz w:val="18"/>
                <w:szCs w:val="18"/>
              </w:rPr>
            </w:pPr>
            <w:r w:rsidRPr="00A70267">
              <w:rPr>
                <w:rFonts w:ascii="Arial" w:eastAsia="Times New Roman" w:hAnsi="Arial" w:cs="Arial"/>
                <w:sz w:val="18"/>
                <w:szCs w:val="18"/>
              </w:rPr>
              <w:t>код группы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935E31" w:rsidRPr="00A70267" w:rsidRDefault="00935E31" w:rsidP="00935E31">
            <w:pPr>
              <w:spacing w:after="0" w:line="240" w:lineRule="auto"/>
              <w:jc w:val="center"/>
              <w:rPr>
                <w:rFonts w:ascii="Arial" w:eastAsia="Times New Roman" w:hAnsi="Arial" w:cs="Arial"/>
                <w:sz w:val="18"/>
                <w:szCs w:val="18"/>
              </w:rPr>
            </w:pPr>
            <w:r w:rsidRPr="00A70267">
              <w:rPr>
                <w:rFonts w:ascii="Arial" w:eastAsia="Times New Roman" w:hAnsi="Arial" w:cs="Arial"/>
                <w:sz w:val="18"/>
                <w:szCs w:val="18"/>
              </w:rPr>
              <w:t>код подгруппы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935E31" w:rsidRPr="00A70267" w:rsidRDefault="00935E31" w:rsidP="00935E31">
            <w:pPr>
              <w:spacing w:after="0" w:line="240" w:lineRule="auto"/>
              <w:jc w:val="center"/>
              <w:rPr>
                <w:rFonts w:ascii="Arial" w:eastAsia="Times New Roman" w:hAnsi="Arial" w:cs="Arial"/>
                <w:sz w:val="18"/>
                <w:szCs w:val="18"/>
              </w:rPr>
            </w:pPr>
            <w:r w:rsidRPr="00A70267">
              <w:rPr>
                <w:rFonts w:ascii="Arial" w:eastAsia="Times New Roman" w:hAnsi="Arial" w:cs="Arial"/>
                <w:sz w:val="18"/>
                <w:szCs w:val="18"/>
              </w:rPr>
              <w:t>код статьи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935E31" w:rsidRPr="00A70267" w:rsidRDefault="00935E31" w:rsidP="00935E31">
            <w:pPr>
              <w:spacing w:after="0" w:line="240" w:lineRule="auto"/>
              <w:jc w:val="center"/>
              <w:rPr>
                <w:rFonts w:ascii="Arial" w:eastAsia="Times New Roman" w:hAnsi="Arial" w:cs="Arial"/>
                <w:sz w:val="18"/>
                <w:szCs w:val="18"/>
              </w:rPr>
            </w:pPr>
            <w:r w:rsidRPr="00A70267">
              <w:rPr>
                <w:rFonts w:ascii="Arial" w:eastAsia="Times New Roman" w:hAnsi="Arial" w:cs="Arial"/>
                <w:sz w:val="18"/>
                <w:szCs w:val="18"/>
              </w:rPr>
              <w:t>код подстатьи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935E31" w:rsidRPr="00A70267" w:rsidRDefault="00935E31" w:rsidP="00935E31">
            <w:pPr>
              <w:spacing w:after="0" w:line="240" w:lineRule="auto"/>
              <w:jc w:val="center"/>
              <w:rPr>
                <w:rFonts w:ascii="Arial" w:eastAsia="Times New Roman" w:hAnsi="Arial" w:cs="Arial"/>
                <w:sz w:val="18"/>
                <w:szCs w:val="18"/>
              </w:rPr>
            </w:pPr>
            <w:r w:rsidRPr="00A70267">
              <w:rPr>
                <w:rFonts w:ascii="Arial" w:eastAsia="Times New Roman" w:hAnsi="Arial" w:cs="Arial"/>
                <w:sz w:val="18"/>
                <w:szCs w:val="18"/>
              </w:rPr>
              <w:t>код элемента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935E31" w:rsidRPr="00A70267" w:rsidRDefault="00935E31" w:rsidP="00935E31">
            <w:pPr>
              <w:spacing w:after="0" w:line="240" w:lineRule="auto"/>
              <w:jc w:val="center"/>
              <w:rPr>
                <w:rFonts w:ascii="Arial" w:eastAsia="Times New Roman" w:hAnsi="Arial" w:cs="Arial"/>
                <w:sz w:val="18"/>
                <w:szCs w:val="18"/>
              </w:rPr>
            </w:pPr>
            <w:r w:rsidRPr="00A70267">
              <w:rPr>
                <w:rFonts w:ascii="Arial" w:eastAsia="Times New Roman" w:hAnsi="Arial" w:cs="Arial"/>
                <w:sz w:val="18"/>
                <w:szCs w:val="18"/>
              </w:rPr>
              <w:t>код группы подвида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935E31" w:rsidRPr="00A70267" w:rsidRDefault="00935E31" w:rsidP="00935E31">
            <w:pPr>
              <w:spacing w:after="0" w:line="240" w:lineRule="auto"/>
              <w:jc w:val="center"/>
              <w:rPr>
                <w:rFonts w:ascii="Arial" w:eastAsia="Times New Roman" w:hAnsi="Arial" w:cs="Arial"/>
                <w:sz w:val="18"/>
                <w:szCs w:val="18"/>
              </w:rPr>
            </w:pPr>
            <w:r w:rsidRPr="00A70267">
              <w:rPr>
                <w:rFonts w:ascii="Arial" w:eastAsia="Times New Roman" w:hAnsi="Arial" w:cs="Arial"/>
                <w:sz w:val="18"/>
                <w:szCs w:val="18"/>
              </w:rPr>
              <w:t>код аналитической группы подвида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5E31" w:rsidRPr="00A70267" w:rsidRDefault="00935E31" w:rsidP="00935E31">
            <w:pPr>
              <w:spacing w:after="0" w:line="240" w:lineRule="auto"/>
              <w:rPr>
                <w:rFonts w:ascii="Arial" w:eastAsia="Times New Roman"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5E31" w:rsidRPr="00A70267" w:rsidRDefault="00935E31" w:rsidP="00935E31">
            <w:pPr>
              <w:spacing w:after="0" w:line="240" w:lineRule="auto"/>
              <w:rPr>
                <w:rFonts w:ascii="Arial" w:eastAsia="Times New Roman"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5E31" w:rsidRPr="00A70267" w:rsidRDefault="00935E31" w:rsidP="00935E31">
            <w:pPr>
              <w:spacing w:after="0" w:line="240" w:lineRule="auto"/>
              <w:rPr>
                <w:rFonts w:ascii="Arial" w:eastAsia="Times New Roman"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5E31" w:rsidRPr="00A70267" w:rsidRDefault="00935E31" w:rsidP="00935E31">
            <w:pPr>
              <w:spacing w:after="0" w:line="240" w:lineRule="auto"/>
              <w:rPr>
                <w:rFonts w:ascii="Arial" w:eastAsia="Times New Roman" w:hAnsi="Arial" w:cs="Arial"/>
                <w:sz w:val="18"/>
                <w:szCs w:val="18"/>
              </w:rPr>
            </w:pPr>
          </w:p>
        </w:tc>
      </w:tr>
      <w:tr w:rsidR="00935E31" w:rsidRPr="00A70267" w:rsidTr="00A70267">
        <w:trPr>
          <w:trHeight w:val="15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5E31" w:rsidRPr="00A70267" w:rsidRDefault="00935E31" w:rsidP="00935E31">
            <w:pPr>
              <w:spacing w:after="0" w:line="240" w:lineRule="auto"/>
              <w:rPr>
                <w:rFonts w:ascii="Arial" w:eastAsia="Times New Roman"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5E31" w:rsidRPr="00A70267" w:rsidRDefault="00935E31" w:rsidP="00935E31">
            <w:pPr>
              <w:spacing w:after="0" w:line="240" w:lineRule="auto"/>
              <w:rPr>
                <w:rFonts w:ascii="Arial" w:eastAsia="Times New Roman"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5E31" w:rsidRPr="00A70267" w:rsidRDefault="00935E31" w:rsidP="00935E31">
            <w:pPr>
              <w:spacing w:after="0" w:line="240" w:lineRule="auto"/>
              <w:rPr>
                <w:rFonts w:ascii="Arial" w:eastAsia="Times New Roman"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5E31" w:rsidRPr="00A70267" w:rsidRDefault="00935E31" w:rsidP="00935E31">
            <w:pPr>
              <w:spacing w:after="0" w:line="240" w:lineRule="auto"/>
              <w:rPr>
                <w:rFonts w:ascii="Arial" w:eastAsia="Times New Roman"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5E31" w:rsidRPr="00A70267" w:rsidRDefault="00935E31" w:rsidP="00935E31">
            <w:pPr>
              <w:spacing w:after="0" w:line="240" w:lineRule="auto"/>
              <w:rPr>
                <w:rFonts w:ascii="Arial" w:eastAsia="Times New Roman"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5E31" w:rsidRPr="00A70267" w:rsidRDefault="00935E31" w:rsidP="00935E31">
            <w:pPr>
              <w:spacing w:after="0" w:line="240" w:lineRule="auto"/>
              <w:rPr>
                <w:rFonts w:ascii="Arial" w:eastAsia="Times New Roman"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5E31" w:rsidRPr="00A70267" w:rsidRDefault="00935E31" w:rsidP="00935E31">
            <w:pPr>
              <w:spacing w:after="0" w:line="240" w:lineRule="auto"/>
              <w:rPr>
                <w:rFonts w:ascii="Arial" w:eastAsia="Times New Roman"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5E31" w:rsidRPr="00A70267" w:rsidRDefault="00935E31" w:rsidP="00935E31">
            <w:pPr>
              <w:spacing w:after="0" w:line="240" w:lineRule="auto"/>
              <w:rPr>
                <w:rFonts w:ascii="Arial" w:eastAsia="Times New Roman"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5E31" w:rsidRPr="00A70267" w:rsidRDefault="00935E31" w:rsidP="00935E31">
            <w:pPr>
              <w:spacing w:after="0" w:line="240" w:lineRule="auto"/>
              <w:rPr>
                <w:rFonts w:ascii="Arial" w:eastAsia="Times New Roman"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5E31" w:rsidRPr="00A70267" w:rsidRDefault="00935E31" w:rsidP="00935E31">
            <w:pPr>
              <w:spacing w:after="0" w:line="240" w:lineRule="auto"/>
              <w:rPr>
                <w:rFonts w:ascii="Arial" w:eastAsia="Times New Roman"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5E31" w:rsidRPr="00A70267" w:rsidRDefault="00935E31" w:rsidP="00935E31">
            <w:pPr>
              <w:spacing w:after="0" w:line="240" w:lineRule="auto"/>
              <w:rPr>
                <w:rFonts w:ascii="Arial" w:eastAsia="Times New Roman"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5E31" w:rsidRPr="00A70267" w:rsidRDefault="00935E31" w:rsidP="00935E31">
            <w:pPr>
              <w:spacing w:after="0" w:line="240" w:lineRule="auto"/>
              <w:rPr>
                <w:rFonts w:ascii="Arial" w:eastAsia="Times New Roman"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5E31" w:rsidRPr="00A70267" w:rsidRDefault="00935E31" w:rsidP="00935E31">
            <w:pPr>
              <w:spacing w:after="0" w:line="240" w:lineRule="auto"/>
              <w:rPr>
                <w:rFonts w:ascii="Arial" w:eastAsia="Times New Roman" w:hAnsi="Arial" w:cs="Arial"/>
                <w:sz w:val="18"/>
                <w:szCs w:val="18"/>
              </w:rPr>
            </w:pPr>
          </w:p>
        </w:tc>
      </w:tr>
      <w:tr w:rsidR="00A70267" w:rsidRPr="00A70267" w:rsidTr="00A70267">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A70267" w:rsidRDefault="00A70267" w:rsidP="00A70267">
            <w:pPr>
              <w:rPr>
                <w:rFonts w:ascii="Arial" w:hAnsi="Arial" w:cs="Arial"/>
                <w:sz w:val="18"/>
                <w:szCs w:val="18"/>
              </w:rPr>
            </w:pPr>
            <w:r w:rsidRPr="00A70267">
              <w:rPr>
                <w:rFonts w:ascii="Arial" w:hAnsi="Arial" w:cs="Arial"/>
                <w:sz w:val="18"/>
                <w:szCs w:val="18"/>
              </w:rPr>
              <w:t>НАЛОГОВЫЕ И НЕНАЛОГОВЫЕ ДОХОДЫ</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378,1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373,4</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381,4</w:t>
            </w:r>
          </w:p>
        </w:tc>
      </w:tr>
      <w:tr w:rsidR="00A70267" w:rsidRPr="00A70267" w:rsidTr="00A70267">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A70267" w:rsidRDefault="00A70267" w:rsidP="00A70267">
            <w:pPr>
              <w:rPr>
                <w:rFonts w:ascii="Arial" w:hAnsi="Arial" w:cs="Arial"/>
                <w:sz w:val="18"/>
                <w:szCs w:val="18"/>
              </w:rPr>
            </w:pPr>
            <w:r w:rsidRPr="00A70267">
              <w:rPr>
                <w:rFonts w:ascii="Arial" w:hAnsi="Arial" w:cs="Arial"/>
                <w:sz w:val="18"/>
                <w:szCs w:val="18"/>
              </w:rPr>
              <w:t>НАЛОГИ НА ПРИБЫЛЬ, ДОХОДЫ</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19,7</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20,7</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21,5</w:t>
            </w:r>
          </w:p>
        </w:tc>
      </w:tr>
      <w:tr w:rsidR="00A70267" w:rsidRPr="00A70267" w:rsidTr="00A70267">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182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110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A70267" w:rsidRPr="00A70267" w:rsidRDefault="00A70267" w:rsidP="00A70267">
            <w:pPr>
              <w:rPr>
                <w:rFonts w:ascii="Arial" w:hAnsi="Arial" w:cs="Arial"/>
                <w:sz w:val="18"/>
                <w:szCs w:val="18"/>
              </w:rPr>
            </w:pPr>
            <w:r w:rsidRPr="00A70267">
              <w:rPr>
                <w:rFonts w:ascii="Arial" w:hAnsi="Arial" w:cs="Arial"/>
                <w:sz w:val="18"/>
                <w:szCs w:val="18"/>
              </w:rPr>
              <w:t>Налог на доходы физических лиц</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19,7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20,7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21,5</w:t>
            </w:r>
          </w:p>
        </w:tc>
      </w:tr>
      <w:tr w:rsidR="00A70267" w:rsidRPr="00A70267" w:rsidTr="00A70267">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A70267" w:rsidRDefault="00A70267" w:rsidP="00A70267">
            <w:pPr>
              <w:rPr>
                <w:rFonts w:ascii="Arial" w:hAnsi="Arial" w:cs="Arial"/>
                <w:sz w:val="18"/>
                <w:szCs w:val="18"/>
              </w:rPr>
            </w:pPr>
            <w:r w:rsidRPr="00A70267">
              <w:rPr>
                <w:rFonts w:ascii="Arial" w:hAnsi="Arial" w:cs="Arial"/>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19,7</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20,7</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21,5</w:t>
            </w:r>
          </w:p>
        </w:tc>
      </w:tr>
      <w:tr w:rsidR="00A70267" w:rsidRPr="00A70267" w:rsidTr="00A70267">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A70267" w:rsidRDefault="00A70267" w:rsidP="00A70267">
            <w:pPr>
              <w:rPr>
                <w:rFonts w:ascii="Arial" w:hAnsi="Arial" w:cs="Arial"/>
                <w:sz w:val="18"/>
                <w:szCs w:val="18"/>
              </w:rPr>
            </w:pPr>
            <w:r w:rsidRPr="00A70267">
              <w:rPr>
                <w:rFonts w:ascii="Arial" w:hAnsi="Arial" w:cs="Arial"/>
                <w:sz w:val="18"/>
                <w:szCs w:val="18"/>
              </w:rPr>
              <w:t>НАЛОГИ НА ТОВАРЫ (РАБОТЫ, УСЛУГИ), РЕАЛИЗУЕМЫЕ НА ТЕРРИТОРИИ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238,0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228,5</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230,7</w:t>
            </w:r>
          </w:p>
        </w:tc>
      </w:tr>
      <w:tr w:rsidR="00A70267" w:rsidRPr="00A70267" w:rsidTr="00A70267">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182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A70267" w:rsidRDefault="00A70267" w:rsidP="00A70267">
            <w:pPr>
              <w:rPr>
                <w:rFonts w:ascii="Arial" w:hAnsi="Arial" w:cs="Arial"/>
                <w:sz w:val="18"/>
                <w:szCs w:val="18"/>
              </w:rPr>
            </w:pPr>
            <w:r w:rsidRPr="00A70267">
              <w:rPr>
                <w:rFonts w:ascii="Arial" w:hAnsi="Arial" w:cs="Arial"/>
                <w:sz w:val="18"/>
                <w:szCs w:val="18"/>
              </w:rPr>
              <w:t>Акцизы по подакцизным товарам (продукции), производимым на территории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238,0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228,5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230,7</w:t>
            </w:r>
          </w:p>
        </w:tc>
      </w:tr>
      <w:tr w:rsidR="00A70267" w:rsidRPr="00A70267" w:rsidTr="00A70267">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lastRenderedPageBreak/>
              <w:t>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230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A70267" w:rsidRDefault="00A70267" w:rsidP="00A70267">
            <w:pPr>
              <w:rPr>
                <w:rFonts w:ascii="Arial" w:hAnsi="Arial" w:cs="Arial"/>
                <w:sz w:val="18"/>
                <w:szCs w:val="18"/>
              </w:rPr>
            </w:pPr>
            <w:r w:rsidRPr="00A70267">
              <w:rPr>
                <w:rFonts w:ascii="Arial" w:hAnsi="Arial" w:cs="Arial"/>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124,1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106,1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105,5</w:t>
            </w:r>
          </w:p>
        </w:tc>
      </w:tr>
      <w:tr w:rsidR="00A70267" w:rsidRPr="00A70267" w:rsidTr="00A70267">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231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A70267" w:rsidRDefault="00A70267" w:rsidP="00A70267">
            <w:pPr>
              <w:rPr>
                <w:rFonts w:ascii="Arial" w:hAnsi="Arial" w:cs="Arial"/>
                <w:sz w:val="18"/>
                <w:szCs w:val="18"/>
              </w:rPr>
            </w:pPr>
            <w:r w:rsidRPr="00A70267">
              <w:rPr>
                <w:rFonts w:ascii="Arial" w:hAnsi="Arial" w:cs="Arial"/>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124,1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106,1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105,5</w:t>
            </w:r>
          </w:p>
        </w:tc>
      </w:tr>
      <w:tr w:rsidR="00A70267" w:rsidRPr="00A70267" w:rsidTr="00A70267">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A70267" w:rsidRDefault="00A70267" w:rsidP="00A70267">
            <w:pPr>
              <w:rPr>
                <w:rFonts w:ascii="Arial" w:hAnsi="Arial" w:cs="Arial"/>
                <w:sz w:val="18"/>
                <w:szCs w:val="18"/>
              </w:rPr>
            </w:pPr>
            <w:r w:rsidRPr="00A70267">
              <w:rPr>
                <w:rFonts w:ascii="Arial" w:hAnsi="Arial" w:cs="Arial"/>
                <w:sz w:val="18"/>
                <w:szCs w:val="18"/>
              </w:rPr>
              <w:t>Доходы от уплаты акцизов на моторные масла для дизельных и (или) карбюраторных (</w:t>
            </w:r>
            <w:proofErr w:type="spellStart"/>
            <w:r w:rsidRPr="00A70267">
              <w:rPr>
                <w:rFonts w:ascii="Arial" w:hAnsi="Arial" w:cs="Arial"/>
                <w:sz w:val="18"/>
                <w:szCs w:val="18"/>
              </w:rPr>
              <w:t>инжекторных</w:t>
            </w:r>
            <w:proofErr w:type="spellEnd"/>
            <w:r w:rsidRPr="00A70267">
              <w:rPr>
                <w:rFonts w:ascii="Arial" w:hAnsi="Arial" w:cs="Arial"/>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0,8</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0,8</w:t>
            </w:r>
          </w:p>
        </w:tc>
      </w:tr>
      <w:tr w:rsidR="00A70267" w:rsidRPr="00A70267" w:rsidTr="00A70267">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241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A70267" w:rsidRDefault="00A70267" w:rsidP="00A70267">
            <w:pPr>
              <w:rPr>
                <w:rFonts w:ascii="Arial" w:hAnsi="Arial" w:cs="Arial"/>
                <w:sz w:val="18"/>
                <w:szCs w:val="18"/>
              </w:rPr>
            </w:pPr>
            <w:r w:rsidRPr="00A70267">
              <w:rPr>
                <w:rFonts w:ascii="Arial" w:hAnsi="Arial" w:cs="Arial"/>
                <w:sz w:val="18"/>
                <w:szCs w:val="18"/>
              </w:rPr>
              <w:t>Доходы от уплаты акцизов на моторные масла для дизельных и (или) карбюраторных (</w:t>
            </w:r>
            <w:proofErr w:type="spellStart"/>
            <w:r w:rsidRPr="00A70267">
              <w:rPr>
                <w:rFonts w:ascii="Arial" w:hAnsi="Arial" w:cs="Arial"/>
                <w:sz w:val="18"/>
                <w:szCs w:val="18"/>
              </w:rPr>
              <w:t>инжекторных</w:t>
            </w:r>
            <w:proofErr w:type="spellEnd"/>
            <w:r w:rsidRPr="00A70267">
              <w:rPr>
                <w:rFonts w:ascii="Arial" w:hAnsi="Arial" w:cs="Arial"/>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0,8</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0,8</w:t>
            </w:r>
          </w:p>
        </w:tc>
      </w:tr>
      <w:tr w:rsidR="00A70267" w:rsidRPr="00A70267" w:rsidTr="00A70267">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250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A70267" w:rsidRDefault="00A70267" w:rsidP="00A70267">
            <w:pPr>
              <w:rPr>
                <w:rFonts w:ascii="Arial" w:hAnsi="Arial" w:cs="Arial"/>
                <w:sz w:val="18"/>
                <w:szCs w:val="18"/>
              </w:rPr>
            </w:pPr>
            <w:r w:rsidRPr="00A70267">
              <w:rPr>
                <w:rFonts w:ascii="Arial" w:hAnsi="Arial" w:cs="Arial"/>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A70267" w:rsidRDefault="00A70267" w:rsidP="00A70267">
            <w:pPr>
              <w:rPr>
                <w:rFonts w:ascii="Arial" w:hAnsi="Arial" w:cs="Arial"/>
                <w:sz w:val="18"/>
                <w:szCs w:val="18"/>
              </w:rPr>
            </w:pPr>
            <w:r w:rsidRPr="00A70267">
              <w:rPr>
                <w:rFonts w:ascii="Arial" w:hAnsi="Arial" w:cs="Arial"/>
                <w:sz w:val="18"/>
                <w:szCs w:val="18"/>
              </w:rPr>
              <w:t>128,7</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137,7</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142,5</w:t>
            </w:r>
          </w:p>
        </w:tc>
      </w:tr>
      <w:tr w:rsidR="00A70267" w:rsidRPr="00A70267" w:rsidTr="00A70267">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251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A70267" w:rsidRDefault="00A70267" w:rsidP="00A70267">
            <w:pPr>
              <w:rPr>
                <w:rFonts w:ascii="Arial" w:hAnsi="Arial" w:cs="Arial"/>
                <w:sz w:val="18"/>
                <w:szCs w:val="18"/>
              </w:rPr>
            </w:pPr>
            <w:r w:rsidRPr="00A70267">
              <w:rPr>
                <w:rFonts w:ascii="Arial" w:hAnsi="Arial" w:cs="Arial"/>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A70267" w:rsidRDefault="00A70267" w:rsidP="00A70267">
            <w:pPr>
              <w:rPr>
                <w:rFonts w:ascii="Arial" w:hAnsi="Arial" w:cs="Arial"/>
                <w:sz w:val="18"/>
                <w:szCs w:val="18"/>
              </w:rPr>
            </w:pPr>
            <w:r w:rsidRPr="00A70267">
              <w:rPr>
                <w:rFonts w:ascii="Arial" w:hAnsi="Arial" w:cs="Arial"/>
                <w:sz w:val="18"/>
                <w:szCs w:val="18"/>
              </w:rPr>
              <w:t>128,7</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137,7</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142,5</w:t>
            </w:r>
          </w:p>
        </w:tc>
      </w:tr>
      <w:tr w:rsidR="00A70267" w:rsidRPr="00A70267" w:rsidTr="00A70267">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lastRenderedPageBreak/>
              <w:t>13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260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A70267" w:rsidRDefault="00A70267" w:rsidP="00A70267">
            <w:pPr>
              <w:rPr>
                <w:rFonts w:ascii="Arial" w:hAnsi="Arial" w:cs="Arial"/>
                <w:sz w:val="18"/>
                <w:szCs w:val="18"/>
              </w:rPr>
            </w:pPr>
            <w:r w:rsidRPr="00A70267">
              <w:rPr>
                <w:rFonts w:ascii="Arial" w:hAnsi="Arial" w:cs="Arial"/>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-15,4</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-16,1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-18,1</w:t>
            </w:r>
          </w:p>
        </w:tc>
      </w:tr>
      <w:tr w:rsidR="00A70267" w:rsidRPr="00A70267" w:rsidTr="00A70267">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261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A70267" w:rsidRDefault="00A70267" w:rsidP="00A70267">
            <w:pPr>
              <w:rPr>
                <w:rFonts w:ascii="Arial" w:hAnsi="Arial" w:cs="Arial"/>
                <w:sz w:val="18"/>
                <w:szCs w:val="18"/>
              </w:rPr>
            </w:pPr>
            <w:r w:rsidRPr="00A70267">
              <w:rPr>
                <w:rFonts w:ascii="Arial" w:hAnsi="Arial" w:cs="Arial"/>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-15,4</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-16,1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-18,1</w:t>
            </w:r>
          </w:p>
        </w:tc>
      </w:tr>
      <w:tr w:rsidR="00A70267" w:rsidRPr="00A70267" w:rsidTr="00A70267">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A70267" w:rsidRDefault="00A70267" w:rsidP="00A70267">
            <w:pPr>
              <w:rPr>
                <w:rFonts w:ascii="Arial" w:hAnsi="Arial" w:cs="Arial"/>
                <w:sz w:val="18"/>
                <w:szCs w:val="18"/>
              </w:rPr>
            </w:pPr>
            <w:r w:rsidRPr="00A70267">
              <w:rPr>
                <w:rFonts w:ascii="Arial" w:hAnsi="Arial" w:cs="Arial"/>
                <w:sz w:val="18"/>
                <w:szCs w:val="18"/>
              </w:rPr>
              <w:t>НАЛОГИ НА ИМУЩЕСТВО</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119,4</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124,2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129,2</w:t>
            </w:r>
          </w:p>
        </w:tc>
      </w:tr>
      <w:tr w:rsidR="00A70267" w:rsidRPr="00A70267" w:rsidTr="00A70267">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182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110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A70267" w:rsidRPr="00A70267" w:rsidRDefault="00A70267" w:rsidP="00A70267">
            <w:pPr>
              <w:rPr>
                <w:rFonts w:ascii="Arial" w:hAnsi="Arial" w:cs="Arial"/>
                <w:sz w:val="18"/>
                <w:szCs w:val="18"/>
              </w:rPr>
            </w:pPr>
            <w:r w:rsidRPr="00A70267">
              <w:rPr>
                <w:rFonts w:ascii="Arial" w:hAnsi="Arial" w:cs="Arial"/>
                <w:sz w:val="18"/>
                <w:szCs w:val="18"/>
              </w:rPr>
              <w:t>Налог на имущество физических лиц</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6,6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6,9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7,2</w:t>
            </w:r>
          </w:p>
        </w:tc>
      </w:tr>
      <w:tr w:rsidR="00A70267" w:rsidRPr="00A70267" w:rsidTr="00A70267">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030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A70267" w:rsidRDefault="00A70267" w:rsidP="00A70267">
            <w:pPr>
              <w:rPr>
                <w:rFonts w:ascii="Arial" w:hAnsi="Arial" w:cs="Arial"/>
                <w:sz w:val="18"/>
                <w:szCs w:val="18"/>
              </w:rPr>
            </w:pPr>
            <w:r w:rsidRPr="00A70267">
              <w:rPr>
                <w:rFonts w:ascii="Arial" w:hAnsi="Arial" w:cs="Arial"/>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6,6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6,9</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7,2</w:t>
            </w:r>
          </w:p>
        </w:tc>
      </w:tr>
      <w:tr w:rsidR="00A70267" w:rsidRPr="00A70267" w:rsidTr="00A70267">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A70267" w:rsidRDefault="00A70267" w:rsidP="00A70267">
            <w:pPr>
              <w:rPr>
                <w:rFonts w:ascii="Arial" w:hAnsi="Arial" w:cs="Arial"/>
                <w:sz w:val="18"/>
                <w:szCs w:val="18"/>
              </w:rPr>
            </w:pPr>
            <w:r w:rsidRPr="00A70267">
              <w:rPr>
                <w:rFonts w:ascii="Arial" w:hAnsi="Arial" w:cs="Arial"/>
                <w:sz w:val="18"/>
                <w:szCs w:val="18"/>
              </w:rPr>
              <w:t>Земельный налог</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112,8</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117,3</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122,0</w:t>
            </w:r>
          </w:p>
        </w:tc>
      </w:tr>
      <w:tr w:rsidR="00A70267" w:rsidRPr="00A70267" w:rsidTr="00A70267">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030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A70267" w:rsidRDefault="00A70267" w:rsidP="00A70267">
            <w:pPr>
              <w:rPr>
                <w:rFonts w:ascii="Arial" w:hAnsi="Arial" w:cs="Arial"/>
                <w:sz w:val="18"/>
                <w:szCs w:val="18"/>
              </w:rPr>
            </w:pPr>
            <w:r w:rsidRPr="00A70267">
              <w:rPr>
                <w:rFonts w:ascii="Arial" w:hAnsi="Arial" w:cs="Arial"/>
                <w:sz w:val="18"/>
                <w:szCs w:val="18"/>
              </w:rPr>
              <w:t>Земельный налог с организаций</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28,0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29,1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30,3</w:t>
            </w:r>
          </w:p>
        </w:tc>
      </w:tr>
      <w:tr w:rsidR="00A70267" w:rsidRPr="00A70267" w:rsidTr="00A70267">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033</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A70267" w:rsidRDefault="00A70267" w:rsidP="00A70267">
            <w:pPr>
              <w:rPr>
                <w:rFonts w:ascii="Arial" w:hAnsi="Arial" w:cs="Arial"/>
                <w:sz w:val="18"/>
                <w:szCs w:val="18"/>
              </w:rPr>
            </w:pPr>
            <w:r w:rsidRPr="00A70267">
              <w:rPr>
                <w:rFonts w:ascii="Arial" w:hAnsi="Arial" w:cs="Arial"/>
                <w:sz w:val="18"/>
                <w:szCs w:val="18"/>
              </w:rPr>
              <w:t>Земельный налог с организаций, обладающих земельным участком, расположенным в границах сельских поселений</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28,0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29,1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30,3</w:t>
            </w:r>
          </w:p>
        </w:tc>
      </w:tr>
      <w:tr w:rsidR="00A70267" w:rsidRPr="00A70267" w:rsidTr="00A70267">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182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Земельный налог с физических лиц</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84,8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88,2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91,7</w:t>
            </w:r>
          </w:p>
        </w:tc>
      </w:tr>
      <w:tr w:rsidR="00A70267" w:rsidRPr="00A70267" w:rsidTr="00A70267">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043</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A70267" w:rsidRDefault="00A70267" w:rsidP="00A70267">
            <w:pPr>
              <w:rPr>
                <w:rFonts w:ascii="Arial" w:hAnsi="Arial" w:cs="Arial"/>
                <w:sz w:val="18"/>
                <w:szCs w:val="18"/>
              </w:rPr>
            </w:pPr>
            <w:r w:rsidRPr="00A70267">
              <w:rPr>
                <w:rFonts w:ascii="Arial" w:hAnsi="Arial" w:cs="Arial"/>
                <w:sz w:val="18"/>
                <w:szCs w:val="18"/>
              </w:rPr>
              <w:t>Земельный налог с физических лиц, обладающих земельным участком, расположенным в границах сельских поселений</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84,8</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88,2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91,7</w:t>
            </w:r>
          </w:p>
        </w:tc>
      </w:tr>
      <w:tr w:rsidR="00A70267" w:rsidRPr="00A70267" w:rsidTr="00A70267">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822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17</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ПРОЧИЕ НЕНАЛОГОВЫЕ ДОХОДЫ</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w:t>
            </w:r>
          </w:p>
        </w:tc>
      </w:tr>
      <w:tr w:rsidR="00A70267" w:rsidRPr="00A70267" w:rsidTr="00A70267">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822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17</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150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Средства самообложения граждан</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w:t>
            </w:r>
          </w:p>
        </w:tc>
      </w:tr>
      <w:tr w:rsidR="00A70267" w:rsidRPr="00A70267" w:rsidTr="00A70267">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822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17</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030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A70267" w:rsidRDefault="00A70267" w:rsidP="00A70267">
            <w:pPr>
              <w:rPr>
                <w:rFonts w:ascii="Arial" w:hAnsi="Arial" w:cs="Arial"/>
                <w:sz w:val="18"/>
                <w:szCs w:val="18"/>
              </w:rPr>
            </w:pPr>
            <w:r w:rsidRPr="00A70267">
              <w:rPr>
                <w:rFonts w:ascii="Arial" w:hAnsi="Arial" w:cs="Arial"/>
                <w:sz w:val="18"/>
                <w:szCs w:val="18"/>
              </w:rPr>
              <w:t>Средства самообложения граждан, зачисляемые в бюджеты сельских поселений</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w:t>
            </w:r>
          </w:p>
        </w:tc>
      </w:tr>
      <w:tr w:rsidR="00A70267" w:rsidRPr="00A70267" w:rsidTr="00A70267">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A70267" w:rsidRDefault="00A70267" w:rsidP="00A70267">
            <w:pPr>
              <w:rPr>
                <w:rFonts w:ascii="Arial" w:hAnsi="Arial" w:cs="Arial"/>
                <w:sz w:val="18"/>
                <w:szCs w:val="18"/>
              </w:rPr>
            </w:pPr>
            <w:r w:rsidRPr="00A70267">
              <w:rPr>
                <w:rFonts w:ascii="Arial" w:hAnsi="Arial" w:cs="Arial"/>
                <w:sz w:val="18"/>
                <w:szCs w:val="18"/>
              </w:rPr>
              <w:t>БЕЗВОЗМЕЗДНЫЕ ПОСТУПЛЕНИЯ</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4870,7</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4180,9</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4191,5</w:t>
            </w:r>
          </w:p>
        </w:tc>
      </w:tr>
      <w:tr w:rsidR="00A70267" w:rsidRPr="00A70267" w:rsidTr="00A70267">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lastRenderedPageBreak/>
              <w:t>27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A70267" w:rsidRDefault="00A70267" w:rsidP="00A70267">
            <w:pPr>
              <w:rPr>
                <w:rFonts w:ascii="Arial" w:hAnsi="Arial" w:cs="Arial"/>
                <w:sz w:val="18"/>
                <w:szCs w:val="18"/>
              </w:rPr>
            </w:pPr>
            <w:r w:rsidRPr="00A70267">
              <w:rPr>
                <w:rFonts w:ascii="Arial" w:hAnsi="Arial" w:cs="Arial"/>
                <w:sz w:val="18"/>
                <w:szCs w:val="18"/>
              </w:rPr>
              <w:t>БЕЗВОЗМЕЗДНЫЕ ПОСТУПЛЕНИЯ ОТ ДРУГИХ БЮДЖЕТОВ БЮДЖЕТНОЙ СИСТЕМЫ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4870,7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4180,9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4191,5</w:t>
            </w:r>
          </w:p>
        </w:tc>
      </w:tr>
      <w:tr w:rsidR="00A70267" w:rsidRPr="00A70267" w:rsidTr="00A70267">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A70267" w:rsidRDefault="00A70267" w:rsidP="00A70267">
            <w:pPr>
              <w:rPr>
                <w:rFonts w:ascii="Arial" w:hAnsi="Arial" w:cs="Arial"/>
                <w:sz w:val="18"/>
                <w:szCs w:val="18"/>
              </w:rPr>
            </w:pPr>
            <w:r w:rsidRPr="00A70267">
              <w:rPr>
                <w:rFonts w:ascii="Arial" w:hAnsi="Arial" w:cs="Arial"/>
                <w:sz w:val="18"/>
                <w:szCs w:val="18"/>
              </w:rPr>
              <w:t>Дотации бюджетам бюджетной системы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2491,7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2215,0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2215,0</w:t>
            </w:r>
          </w:p>
        </w:tc>
      </w:tr>
      <w:tr w:rsidR="00A70267" w:rsidRPr="00A70267" w:rsidTr="00A70267">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A70267" w:rsidRDefault="00A70267" w:rsidP="00A70267">
            <w:pPr>
              <w:rPr>
                <w:rFonts w:ascii="Arial" w:hAnsi="Arial" w:cs="Arial"/>
                <w:sz w:val="18"/>
                <w:szCs w:val="18"/>
              </w:rPr>
            </w:pPr>
            <w:r w:rsidRPr="00A70267">
              <w:rPr>
                <w:rFonts w:ascii="Arial" w:hAnsi="Arial" w:cs="Arial"/>
                <w:sz w:val="18"/>
                <w:szCs w:val="18"/>
              </w:rPr>
              <w:t>Дотации на выравнивание бюджетной обеспеченности</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242,8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194,2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194,2</w:t>
            </w:r>
          </w:p>
        </w:tc>
      </w:tr>
      <w:tr w:rsidR="00A70267" w:rsidRPr="00A70267" w:rsidTr="00A70267">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A70267" w:rsidRDefault="00A70267" w:rsidP="00A70267">
            <w:pPr>
              <w:rPr>
                <w:rFonts w:ascii="Arial" w:hAnsi="Arial" w:cs="Arial"/>
                <w:sz w:val="18"/>
                <w:szCs w:val="18"/>
              </w:rPr>
            </w:pPr>
            <w:r w:rsidRPr="00A70267">
              <w:rPr>
                <w:rFonts w:ascii="Arial" w:hAnsi="Arial" w:cs="Arial"/>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242,8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194,2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194,2</w:t>
            </w:r>
          </w:p>
        </w:tc>
      </w:tr>
      <w:tr w:rsidR="00A70267" w:rsidRPr="00A70267" w:rsidTr="00A70267">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31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A70267" w:rsidRDefault="00A70267" w:rsidP="00A70267">
            <w:pPr>
              <w:rPr>
                <w:rFonts w:ascii="Arial" w:hAnsi="Arial" w:cs="Arial"/>
                <w:sz w:val="18"/>
                <w:szCs w:val="18"/>
              </w:rPr>
            </w:pPr>
            <w:r w:rsidRPr="00A70267">
              <w:rPr>
                <w:rFonts w:ascii="Arial" w:hAnsi="Arial" w:cs="Arial"/>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2020,8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2020,8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2020,8</w:t>
            </w:r>
          </w:p>
        </w:tc>
      </w:tr>
      <w:tr w:rsidR="00A70267" w:rsidRPr="00A70267" w:rsidTr="00A70267">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A70267" w:rsidRDefault="00A70267" w:rsidP="00A70267">
            <w:pPr>
              <w:rPr>
                <w:rFonts w:ascii="Arial" w:hAnsi="Arial" w:cs="Arial"/>
                <w:sz w:val="18"/>
                <w:szCs w:val="18"/>
              </w:rPr>
            </w:pPr>
            <w:r w:rsidRPr="00A70267">
              <w:rPr>
                <w:rFonts w:ascii="Arial" w:hAnsi="Arial" w:cs="Arial"/>
                <w:sz w:val="18"/>
                <w:szCs w:val="18"/>
              </w:rPr>
              <w:t>Дотации бюджетам сельских поселений на выравнивание бюджетной обеспеченности из бюджетов муниципальных районов</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2020,8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2020,8</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2020,8</w:t>
            </w:r>
          </w:p>
        </w:tc>
      </w:tr>
      <w:tr w:rsidR="00A70267" w:rsidRPr="00A70267" w:rsidTr="00A70267">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33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999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150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Прочие дотации</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228,1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w:t>
            </w:r>
          </w:p>
        </w:tc>
      </w:tr>
      <w:tr w:rsidR="00A70267" w:rsidRPr="00A70267" w:rsidTr="00A70267">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34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999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150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Прочие дотации бюджетам сельских поселений.</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228,1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w:t>
            </w:r>
          </w:p>
        </w:tc>
      </w:tr>
      <w:tr w:rsidR="00A70267" w:rsidRPr="00A70267" w:rsidTr="00A70267">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35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999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2724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A70267" w:rsidRDefault="00A70267" w:rsidP="00A70267">
            <w:pPr>
              <w:rPr>
                <w:rFonts w:ascii="Arial" w:hAnsi="Arial" w:cs="Arial"/>
                <w:sz w:val="18"/>
                <w:szCs w:val="18"/>
              </w:rPr>
            </w:pPr>
            <w:r w:rsidRPr="00A70267">
              <w:rPr>
                <w:rFonts w:ascii="Arial" w:hAnsi="Arial" w:cs="Arial"/>
                <w:sz w:val="18"/>
                <w:szCs w:val="18"/>
              </w:rPr>
              <w:t>Прочие дотации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228,1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w:t>
            </w:r>
          </w:p>
        </w:tc>
      </w:tr>
      <w:tr w:rsidR="00A70267" w:rsidRPr="00A70267" w:rsidTr="00A70267">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36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A70267" w:rsidRDefault="00A70267" w:rsidP="00A70267">
            <w:pPr>
              <w:rPr>
                <w:rFonts w:ascii="Arial" w:hAnsi="Arial" w:cs="Arial"/>
                <w:sz w:val="18"/>
                <w:szCs w:val="18"/>
              </w:rPr>
            </w:pPr>
            <w:r w:rsidRPr="00A70267">
              <w:rPr>
                <w:rFonts w:ascii="Arial" w:hAnsi="Arial" w:cs="Arial"/>
                <w:sz w:val="18"/>
                <w:szCs w:val="18"/>
              </w:rPr>
              <w:t>Субвенции бюджетам бюджетной системы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90,9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101,2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111,8</w:t>
            </w:r>
          </w:p>
        </w:tc>
      </w:tr>
      <w:tr w:rsidR="00A70267" w:rsidRPr="00A70267" w:rsidTr="00A70267">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37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024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A70267" w:rsidRDefault="00A70267" w:rsidP="00A70267">
            <w:pPr>
              <w:rPr>
                <w:rFonts w:ascii="Arial" w:hAnsi="Arial" w:cs="Arial"/>
                <w:sz w:val="18"/>
                <w:szCs w:val="18"/>
              </w:rPr>
            </w:pPr>
            <w:r w:rsidRPr="00A70267">
              <w:rPr>
                <w:rFonts w:ascii="Arial" w:hAnsi="Arial" w:cs="Arial"/>
                <w:sz w:val="18"/>
                <w:szCs w:val="18"/>
              </w:rPr>
              <w:t>Субвенции местным бюджетам на выполнение передаваемых полномочий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1,2</w:t>
            </w:r>
          </w:p>
        </w:tc>
      </w:tr>
      <w:tr w:rsidR="00A70267" w:rsidRPr="00A70267" w:rsidTr="00A70267">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38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024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A70267" w:rsidRDefault="00A70267" w:rsidP="00A70267">
            <w:pPr>
              <w:rPr>
                <w:rFonts w:ascii="Arial" w:hAnsi="Arial" w:cs="Arial"/>
                <w:sz w:val="18"/>
                <w:szCs w:val="18"/>
              </w:rPr>
            </w:pPr>
            <w:r w:rsidRPr="00A70267">
              <w:rPr>
                <w:rFonts w:ascii="Arial" w:hAnsi="Arial" w:cs="Arial"/>
                <w:sz w:val="18"/>
                <w:szCs w:val="18"/>
              </w:rPr>
              <w:t>Субвенции бюджетам сельских поселений на выполнение передаваемых полномочий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1,2</w:t>
            </w:r>
          </w:p>
        </w:tc>
      </w:tr>
      <w:tr w:rsidR="00A70267" w:rsidRPr="00A70267" w:rsidTr="00A70267">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39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024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7514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A70267" w:rsidRDefault="00A70267" w:rsidP="00A70267">
            <w:pPr>
              <w:rPr>
                <w:rFonts w:ascii="Arial" w:hAnsi="Arial" w:cs="Arial"/>
                <w:sz w:val="18"/>
                <w:szCs w:val="18"/>
              </w:rPr>
            </w:pPr>
            <w:r w:rsidRPr="00A70267">
              <w:rPr>
                <w:rFonts w:ascii="Arial" w:hAnsi="Arial" w:cs="Arial"/>
                <w:sz w:val="18"/>
                <w:szCs w:val="18"/>
              </w:rPr>
              <w:t>Субвенции бюджетам сельских поселений на выполнение передаваемых полномочий субъектов Российской Федерации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1,2</w:t>
            </w:r>
          </w:p>
        </w:tc>
      </w:tr>
      <w:tr w:rsidR="00A70267" w:rsidRPr="00A70267" w:rsidTr="00A70267">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35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118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A70267" w:rsidRDefault="00A70267" w:rsidP="00A70267">
            <w:pPr>
              <w:rPr>
                <w:rFonts w:ascii="Arial" w:hAnsi="Arial" w:cs="Arial"/>
                <w:sz w:val="18"/>
                <w:szCs w:val="18"/>
              </w:rPr>
            </w:pPr>
            <w:r w:rsidRPr="00A70267">
              <w:rPr>
                <w:rFonts w:ascii="Arial" w:hAnsi="Arial" w:cs="Arial"/>
                <w:sz w:val="18"/>
                <w:szCs w:val="18"/>
              </w:rPr>
              <w:t xml:space="preserve">Субвенции бюджетам на осуществление первичного воинского учета органами местного самоуправления поселений, муниципальных и </w:t>
            </w:r>
            <w:r w:rsidRPr="00A70267">
              <w:rPr>
                <w:rFonts w:ascii="Arial" w:hAnsi="Arial" w:cs="Arial"/>
                <w:sz w:val="18"/>
                <w:szCs w:val="18"/>
              </w:rPr>
              <w:lastRenderedPageBreak/>
              <w:t>городских округов</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lastRenderedPageBreak/>
              <w:t>89,7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110,6</w:t>
            </w:r>
          </w:p>
        </w:tc>
      </w:tr>
      <w:tr w:rsidR="00A70267" w:rsidRPr="00A70267" w:rsidTr="00A70267">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lastRenderedPageBreak/>
              <w:t>41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35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118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A70267" w:rsidRDefault="00A70267" w:rsidP="00A70267">
            <w:pPr>
              <w:rPr>
                <w:rFonts w:ascii="Arial" w:hAnsi="Arial" w:cs="Arial"/>
                <w:sz w:val="18"/>
                <w:szCs w:val="18"/>
              </w:rPr>
            </w:pPr>
            <w:r w:rsidRPr="00A70267">
              <w:rPr>
                <w:rFonts w:ascii="Arial" w:hAnsi="Arial" w:cs="Arial"/>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89,7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110,6</w:t>
            </w:r>
          </w:p>
        </w:tc>
      </w:tr>
      <w:tr w:rsidR="00A70267" w:rsidRPr="00A70267" w:rsidTr="00A70267">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42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A70267" w:rsidRDefault="00A70267" w:rsidP="00A70267">
            <w:pPr>
              <w:rPr>
                <w:rFonts w:ascii="Arial" w:hAnsi="Arial" w:cs="Arial"/>
                <w:sz w:val="18"/>
                <w:szCs w:val="18"/>
              </w:rPr>
            </w:pPr>
            <w:r w:rsidRPr="00A70267">
              <w:rPr>
                <w:rFonts w:ascii="Arial" w:hAnsi="Arial" w:cs="Arial"/>
                <w:sz w:val="18"/>
                <w:szCs w:val="18"/>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2288,1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1864,7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1864,7</w:t>
            </w:r>
          </w:p>
        </w:tc>
      </w:tr>
      <w:tr w:rsidR="00A70267" w:rsidRPr="00A70267" w:rsidTr="00A70267">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43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49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999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A70267" w:rsidRDefault="00A70267" w:rsidP="00A70267">
            <w:pPr>
              <w:rPr>
                <w:rFonts w:ascii="Arial" w:hAnsi="Arial" w:cs="Arial"/>
                <w:sz w:val="18"/>
                <w:szCs w:val="18"/>
              </w:rPr>
            </w:pPr>
            <w:r w:rsidRPr="00A70267">
              <w:rPr>
                <w:rFonts w:ascii="Arial" w:hAnsi="Arial" w:cs="Arial"/>
                <w:sz w:val="18"/>
                <w:szCs w:val="18"/>
              </w:rPr>
              <w:t>Прочие межбюджетные трансферты, передаваемые бюджетам</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2288,1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1864,7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1864,7</w:t>
            </w:r>
          </w:p>
        </w:tc>
      </w:tr>
      <w:tr w:rsidR="00A70267" w:rsidRPr="00A70267" w:rsidTr="00A70267">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44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49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999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A70267" w:rsidRDefault="00A70267" w:rsidP="00A70267">
            <w:pPr>
              <w:rPr>
                <w:rFonts w:ascii="Arial" w:hAnsi="Arial" w:cs="Arial"/>
                <w:sz w:val="18"/>
                <w:szCs w:val="18"/>
              </w:rPr>
            </w:pPr>
            <w:r w:rsidRPr="00A70267">
              <w:rPr>
                <w:rFonts w:ascii="Arial" w:hAnsi="Arial" w:cs="Arial"/>
                <w:sz w:val="18"/>
                <w:szCs w:val="18"/>
              </w:rPr>
              <w:t>Прочие межбюджетные трансферты, передаваемые бюджетам сельских поселений</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2288,1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1864,7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1864,7</w:t>
            </w:r>
          </w:p>
        </w:tc>
      </w:tr>
      <w:tr w:rsidR="00A70267" w:rsidRPr="00A70267" w:rsidTr="00A70267">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45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49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999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0702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A70267" w:rsidRDefault="00A70267" w:rsidP="00A70267">
            <w:pPr>
              <w:rPr>
                <w:rFonts w:ascii="Arial" w:hAnsi="Arial" w:cs="Arial"/>
                <w:sz w:val="18"/>
                <w:szCs w:val="18"/>
              </w:rPr>
            </w:pPr>
            <w:r w:rsidRPr="00A70267">
              <w:rPr>
                <w:rFonts w:ascii="Arial" w:hAnsi="Arial" w:cs="Arial"/>
                <w:sz w:val="18"/>
                <w:szCs w:val="18"/>
              </w:rPr>
              <w:t xml:space="preserve">Прочие межбюджетные трансферты, передаваемые бюджетам сельских поселений (на поддержку мер по обеспечению сбалансированности бюджетов) </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1864,9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1839,9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1839,9</w:t>
            </w:r>
          </w:p>
        </w:tc>
      </w:tr>
      <w:tr w:rsidR="00A70267" w:rsidRPr="00A70267" w:rsidTr="00A70267">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46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49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999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7412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150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A70267" w:rsidRPr="00A70267" w:rsidRDefault="00A70267" w:rsidP="00A70267">
            <w:pPr>
              <w:rPr>
                <w:rFonts w:ascii="Arial" w:hAnsi="Arial" w:cs="Arial"/>
                <w:sz w:val="18"/>
                <w:szCs w:val="18"/>
              </w:rPr>
            </w:pPr>
            <w:r w:rsidRPr="00A70267">
              <w:rPr>
                <w:rFonts w:ascii="Arial" w:hAnsi="Arial" w:cs="Arial"/>
                <w:sz w:val="18"/>
                <w:szCs w:val="18"/>
              </w:rPr>
              <w:t>Прочие межбюджетные трансферты, передаваемые бюджетам сельских поселений (на обеспечение первичных мер пожарной безопасности)</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37,2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24,8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24,8</w:t>
            </w:r>
          </w:p>
        </w:tc>
      </w:tr>
      <w:tr w:rsidR="00A70267" w:rsidRPr="00A70267" w:rsidTr="00A70267">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47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49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999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7749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150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A70267" w:rsidRPr="00A70267" w:rsidRDefault="00A70267" w:rsidP="00A70267">
            <w:pPr>
              <w:rPr>
                <w:rFonts w:ascii="Arial" w:hAnsi="Arial" w:cs="Arial"/>
                <w:sz w:val="18"/>
                <w:szCs w:val="18"/>
              </w:rPr>
            </w:pPr>
            <w:r w:rsidRPr="00A70267">
              <w:rPr>
                <w:rFonts w:ascii="Arial" w:hAnsi="Arial" w:cs="Arial"/>
                <w:sz w:val="18"/>
                <w:szCs w:val="18"/>
              </w:rPr>
              <w:t>Прочие межбюджетные трансферты, передаваемые бюджетам сельских поселений (на реализацию проектов по решению вопросов местного значения, осуществляемых непосредственно населением на территории населенного пункта)</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386,0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w:t>
            </w:r>
          </w:p>
        </w:tc>
      </w:tr>
      <w:tr w:rsidR="00A70267" w:rsidRPr="00A70267" w:rsidTr="00A70267">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A70267" w:rsidRDefault="00A70267" w:rsidP="00A70267">
            <w:pPr>
              <w:rPr>
                <w:rFonts w:ascii="Arial" w:hAnsi="Arial" w:cs="Arial"/>
                <w:sz w:val="18"/>
                <w:szCs w:val="18"/>
              </w:rPr>
            </w:pPr>
            <w:r w:rsidRPr="00A70267">
              <w:rPr>
                <w:rFonts w:ascii="Arial" w:hAnsi="Arial" w:cs="Arial"/>
                <w:sz w:val="18"/>
                <w:szCs w:val="18"/>
              </w:rPr>
              <w:t>48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90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A70267" w:rsidRPr="00A70267" w:rsidRDefault="00A70267" w:rsidP="00A70267">
            <w:pPr>
              <w:rPr>
                <w:rFonts w:ascii="Arial" w:hAnsi="Arial" w:cs="Arial"/>
                <w:sz w:val="18"/>
                <w:szCs w:val="18"/>
              </w:rPr>
            </w:pPr>
            <w:r w:rsidRPr="00A70267">
              <w:rPr>
                <w:rFonts w:ascii="Arial" w:hAnsi="Arial" w:cs="Arial"/>
                <w:sz w:val="18"/>
                <w:szCs w:val="18"/>
              </w:rPr>
              <w:t>Всего</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5248,8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4554,3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A70267" w:rsidRPr="00A70267" w:rsidRDefault="00A70267" w:rsidP="00A70267">
            <w:pPr>
              <w:rPr>
                <w:rFonts w:ascii="Arial" w:hAnsi="Arial" w:cs="Arial"/>
                <w:sz w:val="18"/>
                <w:szCs w:val="18"/>
              </w:rPr>
            </w:pPr>
            <w:r w:rsidRPr="00A70267">
              <w:rPr>
                <w:rFonts w:ascii="Arial" w:hAnsi="Arial" w:cs="Arial"/>
                <w:sz w:val="18"/>
                <w:szCs w:val="18"/>
              </w:rPr>
              <w:t>4572,9</w:t>
            </w:r>
          </w:p>
        </w:tc>
      </w:tr>
    </w:tbl>
    <w:p w:rsidR="009A1ED9" w:rsidRDefault="009A1ED9" w:rsidP="001D79EB">
      <w:pPr>
        <w:spacing w:after="0" w:line="240" w:lineRule="auto"/>
        <w:ind w:firstLine="709"/>
        <w:rPr>
          <w:rFonts w:ascii="Arial" w:hAnsi="Arial" w:cs="Arial"/>
          <w:sz w:val="24"/>
          <w:szCs w:val="24"/>
        </w:rPr>
      </w:pPr>
    </w:p>
    <w:p w:rsidR="009A1ED9" w:rsidRDefault="009A1ED9" w:rsidP="001D79EB">
      <w:pPr>
        <w:spacing w:after="0" w:line="240" w:lineRule="auto"/>
        <w:ind w:firstLine="709"/>
        <w:rPr>
          <w:rFonts w:ascii="Arial" w:hAnsi="Arial" w:cs="Arial"/>
          <w:sz w:val="24"/>
          <w:szCs w:val="24"/>
        </w:rPr>
      </w:pPr>
    </w:p>
    <w:p w:rsidR="009013F3" w:rsidRDefault="009013F3" w:rsidP="001D79EB">
      <w:pPr>
        <w:spacing w:after="0" w:line="240" w:lineRule="auto"/>
        <w:ind w:firstLine="709"/>
        <w:rPr>
          <w:rFonts w:ascii="Arial" w:hAnsi="Arial" w:cs="Arial"/>
          <w:sz w:val="24"/>
          <w:szCs w:val="24"/>
        </w:rPr>
      </w:pPr>
    </w:p>
    <w:p w:rsidR="002B5031" w:rsidRDefault="002B5031" w:rsidP="00D05C38">
      <w:pPr>
        <w:spacing w:after="0" w:line="240" w:lineRule="auto"/>
        <w:ind w:firstLine="709"/>
        <w:jc w:val="right"/>
        <w:rPr>
          <w:rFonts w:ascii="Arial" w:hAnsi="Arial" w:cs="Arial"/>
          <w:sz w:val="24"/>
          <w:szCs w:val="24"/>
        </w:rPr>
      </w:pPr>
    </w:p>
    <w:p w:rsidR="002B5031" w:rsidRDefault="002B5031" w:rsidP="00D05C38">
      <w:pPr>
        <w:spacing w:after="0" w:line="240" w:lineRule="auto"/>
        <w:ind w:firstLine="709"/>
        <w:jc w:val="right"/>
        <w:rPr>
          <w:rFonts w:ascii="Arial" w:hAnsi="Arial" w:cs="Arial"/>
          <w:sz w:val="24"/>
          <w:szCs w:val="24"/>
        </w:rPr>
      </w:pPr>
    </w:p>
    <w:p w:rsidR="002B5031" w:rsidRDefault="002B5031" w:rsidP="00D05C38">
      <w:pPr>
        <w:spacing w:after="0" w:line="240" w:lineRule="auto"/>
        <w:ind w:firstLine="709"/>
        <w:jc w:val="right"/>
        <w:rPr>
          <w:rFonts w:ascii="Arial" w:hAnsi="Arial" w:cs="Arial"/>
          <w:sz w:val="24"/>
          <w:szCs w:val="24"/>
        </w:rPr>
      </w:pPr>
    </w:p>
    <w:p w:rsidR="002B5031" w:rsidRDefault="002B5031" w:rsidP="00D05C38">
      <w:pPr>
        <w:spacing w:after="0" w:line="240" w:lineRule="auto"/>
        <w:ind w:firstLine="709"/>
        <w:jc w:val="right"/>
        <w:rPr>
          <w:rFonts w:ascii="Arial" w:hAnsi="Arial" w:cs="Arial"/>
          <w:sz w:val="24"/>
          <w:szCs w:val="24"/>
        </w:rPr>
      </w:pPr>
    </w:p>
    <w:p w:rsidR="002B5031" w:rsidRDefault="002B5031" w:rsidP="00D05C38">
      <w:pPr>
        <w:spacing w:after="0" w:line="240" w:lineRule="auto"/>
        <w:ind w:firstLine="709"/>
        <w:jc w:val="right"/>
        <w:rPr>
          <w:rFonts w:ascii="Arial" w:hAnsi="Arial" w:cs="Arial"/>
          <w:sz w:val="24"/>
          <w:szCs w:val="24"/>
        </w:rPr>
      </w:pPr>
    </w:p>
    <w:p w:rsidR="002B5031" w:rsidRDefault="002B5031" w:rsidP="00D05C38">
      <w:pPr>
        <w:spacing w:after="0" w:line="240" w:lineRule="auto"/>
        <w:ind w:firstLine="709"/>
        <w:jc w:val="right"/>
        <w:rPr>
          <w:rFonts w:ascii="Arial" w:hAnsi="Arial" w:cs="Arial"/>
          <w:sz w:val="24"/>
          <w:szCs w:val="24"/>
        </w:rPr>
      </w:pPr>
    </w:p>
    <w:p w:rsidR="002B5031" w:rsidRDefault="002B5031" w:rsidP="00D05C38">
      <w:pPr>
        <w:spacing w:after="0" w:line="240" w:lineRule="auto"/>
        <w:ind w:firstLine="709"/>
        <w:jc w:val="right"/>
        <w:rPr>
          <w:rFonts w:ascii="Arial" w:hAnsi="Arial" w:cs="Arial"/>
          <w:sz w:val="24"/>
          <w:szCs w:val="24"/>
        </w:rPr>
      </w:pPr>
    </w:p>
    <w:p w:rsidR="002B5031" w:rsidRDefault="002B5031" w:rsidP="00D05C38">
      <w:pPr>
        <w:spacing w:after="0" w:line="240" w:lineRule="auto"/>
        <w:ind w:firstLine="709"/>
        <w:jc w:val="right"/>
        <w:rPr>
          <w:rFonts w:ascii="Arial" w:hAnsi="Arial" w:cs="Arial"/>
          <w:sz w:val="24"/>
          <w:szCs w:val="24"/>
        </w:rPr>
      </w:pPr>
    </w:p>
    <w:p w:rsidR="00D05C38" w:rsidRDefault="0029185C" w:rsidP="00D05C38">
      <w:pPr>
        <w:spacing w:after="0" w:line="240" w:lineRule="auto"/>
        <w:ind w:firstLine="709"/>
        <w:jc w:val="right"/>
        <w:rPr>
          <w:rFonts w:ascii="Arial" w:hAnsi="Arial" w:cs="Arial"/>
          <w:sz w:val="24"/>
          <w:szCs w:val="24"/>
        </w:rPr>
      </w:pPr>
      <w:r>
        <w:rPr>
          <w:rFonts w:ascii="Arial" w:hAnsi="Arial" w:cs="Arial"/>
          <w:sz w:val="24"/>
          <w:szCs w:val="24"/>
        </w:rPr>
        <w:lastRenderedPageBreak/>
        <w:t>Приложение</w:t>
      </w:r>
      <w:r w:rsidR="00D05C38">
        <w:rPr>
          <w:rFonts w:ascii="Arial" w:hAnsi="Arial" w:cs="Arial"/>
          <w:sz w:val="24"/>
          <w:szCs w:val="24"/>
        </w:rPr>
        <w:t xml:space="preserve"> № 3</w:t>
      </w:r>
    </w:p>
    <w:p w:rsidR="00D05C38" w:rsidRPr="00D05C38" w:rsidRDefault="00D05C38" w:rsidP="00D05C38">
      <w:pPr>
        <w:spacing w:after="0" w:line="240" w:lineRule="auto"/>
        <w:ind w:firstLine="709"/>
        <w:jc w:val="right"/>
        <w:rPr>
          <w:rFonts w:ascii="Arial" w:hAnsi="Arial" w:cs="Arial"/>
          <w:sz w:val="24"/>
          <w:szCs w:val="24"/>
        </w:rPr>
      </w:pPr>
      <w:r w:rsidRPr="00D05C38">
        <w:rPr>
          <w:rFonts w:ascii="Arial" w:hAnsi="Arial" w:cs="Arial"/>
          <w:sz w:val="24"/>
          <w:szCs w:val="24"/>
        </w:rPr>
        <w:t xml:space="preserve">к </w:t>
      </w:r>
      <w:r w:rsidR="005E0048" w:rsidRPr="00D05C38">
        <w:rPr>
          <w:rFonts w:ascii="Arial" w:hAnsi="Arial" w:cs="Arial"/>
          <w:sz w:val="24"/>
          <w:szCs w:val="24"/>
        </w:rPr>
        <w:t>Решению Малиновского</w:t>
      </w:r>
      <w:r w:rsidRPr="00D05C38">
        <w:rPr>
          <w:rFonts w:ascii="Arial" w:hAnsi="Arial" w:cs="Arial"/>
          <w:sz w:val="24"/>
          <w:szCs w:val="24"/>
        </w:rPr>
        <w:t xml:space="preserve"> сельского Совета депутатов от</w:t>
      </w:r>
      <w:r w:rsidR="00A70267">
        <w:rPr>
          <w:rFonts w:ascii="Arial" w:hAnsi="Arial" w:cs="Arial"/>
          <w:sz w:val="24"/>
          <w:szCs w:val="24"/>
        </w:rPr>
        <w:t>12.74.2024 № 110</w:t>
      </w:r>
    </w:p>
    <w:p w:rsidR="00D05C38" w:rsidRPr="00D05C38" w:rsidRDefault="00D05C38" w:rsidP="00D05C38">
      <w:pPr>
        <w:spacing w:after="0" w:line="240" w:lineRule="auto"/>
        <w:jc w:val="right"/>
        <w:rPr>
          <w:rFonts w:ascii="Arial" w:hAnsi="Arial" w:cs="Arial"/>
          <w:sz w:val="24"/>
          <w:szCs w:val="24"/>
        </w:rPr>
      </w:pPr>
    </w:p>
    <w:p w:rsidR="00D05C38" w:rsidRDefault="00D05C38" w:rsidP="00D05C38">
      <w:pPr>
        <w:spacing w:after="0" w:line="240" w:lineRule="auto"/>
        <w:ind w:firstLine="709"/>
        <w:jc w:val="right"/>
        <w:rPr>
          <w:rFonts w:ascii="Arial" w:hAnsi="Arial" w:cs="Arial"/>
          <w:sz w:val="24"/>
          <w:szCs w:val="24"/>
        </w:rPr>
      </w:pPr>
      <w:r>
        <w:rPr>
          <w:rFonts w:ascii="Arial" w:hAnsi="Arial" w:cs="Arial"/>
          <w:sz w:val="24"/>
          <w:szCs w:val="24"/>
        </w:rPr>
        <w:t>Приложени</w:t>
      </w:r>
      <w:r w:rsidR="0029185C">
        <w:rPr>
          <w:rFonts w:ascii="Arial" w:hAnsi="Arial" w:cs="Arial"/>
          <w:sz w:val="24"/>
          <w:szCs w:val="24"/>
        </w:rPr>
        <w:t>е</w:t>
      </w:r>
      <w:r>
        <w:rPr>
          <w:rFonts w:ascii="Arial" w:hAnsi="Arial" w:cs="Arial"/>
          <w:sz w:val="24"/>
          <w:szCs w:val="24"/>
        </w:rPr>
        <w:t xml:space="preserve"> № 3</w:t>
      </w:r>
    </w:p>
    <w:p w:rsidR="00D05C38" w:rsidRPr="00D05C38" w:rsidRDefault="00D05C38" w:rsidP="00D05C38">
      <w:pPr>
        <w:spacing w:after="0" w:line="240" w:lineRule="auto"/>
        <w:ind w:firstLine="709"/>
        <w:jc w:val="right"/>
        <w:rPr>
          <w:rFonts w:ascii="Arial" w:hAnsi="Arial" w:cs="Arial"/>
          <w:sz w:val="24"/>
          <w:szCs w:val="24"/>
        </w:rPr>
      </w:pPr>
      <w:r w:rsidRPr="00D05C38">
        <w:rPr>
          <w:rFonts w:ascii="Arial" w:hAnsi="Arial" w:cs="Arial"/>
          <w:sz w:val="24"/>
          <w:szCs w:val="24"/>
        </w:rPr>
        <w:t xml:space="preserve">к </w:t>
      </w:r>
      <w:r w:rsidR="005E0048" w:rsidRPr="00D05C38">
        <w:rPr>
          <w:rFonts w:ascii="Arial" w:hAnsi="Arial" w:cs="Arial"/>
          <w:sz w:val="24"/>
          <w:szCs w:val="24"/>
        </w:rPr>
        <w:t>Решению Малиновского</w:t>
      </w:r>
      <w:r w:rsidRPr="00D05C38">
        <w:rPr>
          <w:rFonts w:ascii="Arial" w:hAnsi="Arial" w:cs="Arial"/>
          <w:sz w:val="24"/>
          <w:szCs w:val="24"/>
        </w:rPr>
        <w:t xml:space="preserve"> сельского Совета депутатов от</w:t>
      </w:r>
      <w:r>
        <w:rPr>
          <w:rFonts w:ascii="Arial" w:hAnsi="Arial" w:cs="Arial"/>
          <w:sz w:val="24"/>
          <w:szCs w:val="24"/>
        </w:rPr>
        <w:t xml:space="preserve"> </w:t>
      </w:r>
      <w:r w:rsidR="00916D9B">
        <w:rPr>
          <w:rFonts w:ascii="Arial" w:hAnsi="Arial" w:cs="Arial"/>
          <w:sz w:val="24"/>
          <w:szCs w:val="24"/>
        </w:rPr>
        <w:t>27.12.2023 № 99</w:t>
      </w:r>
    </w:p>
    <w:p w:rsidR="00473929" w:rsidRDefault="00473929" w:rsidP="00EF2B48">
      <w:pPr>
        <w:spacing w:after="0" w:line="240" w:lineRule="auto"/>
        <w:rPr>
          <w:rFonts w:ascii="Arial" w:hAnsi="Arial" w:cs="Arial"/>
          <w:sz w:val="24"/>
          <w:szCs w:val="24"/>
        </w:rPr>
      </w:pPr>
    </w:p>
    <w:tbl>
      <w:tblPr>
        <w:tblW w:w="0" w:type="auto"/>
        <w:tblLook w:val="04A0" w:firstRow="1" w:lastRow="0" w:firstColumn="1" w:lastColumn="0" w:noHBand="0" w:noVBand="1"/>
      </w:tblPr>
      <w:tblGrid>
        <w:gridCol w:w="928"/>
        <w:gridCol w:w="7955"/>
        <w:gridCol w:w="1498"/>
        <w:gridCol w:w="1276"/>
        <w:gridCol w:w="1256"/>
        <w:gridCol w:w="1590"/>
      </w:tblGrid>
      <w:tr w:rsidR="002B5031" w:rsidRPr="002B5031" w:rsidTr="00EF2B48">
        <w:tc>
          <w:tcPr>
            <w:tcW w:w="0" w:type="auto"/>
            <w:gridSpan w:val="6"/>
            <w:tcBorders>
              <w:top w:val="nil"/>
              <w:left w:val="nil"/>
              <w:bottom w:val="nil"/>
              <w:right w:val="nil"/>
            </w:tcBorders>
            <w:shd w:val="clear" w:color="auto" w:fill="auto"/>
            <w:vAlign w:val="center"/>
            <w:hideMark/>
          </w:tcPr>
          <w:p w:rsidR="002B5031" w:rsidRPr="002B5031" w:rsidRDefault="002B5031" w:rsidP="00A70267">
            <w:pPr>
              <w:spacing w:after="0" w:line="240" w:lineRule="auto"/>
              <w:jc w:val="center"/>
              <w:rPr>
                <w:rFonts w:ascii="Arial" w:eastAsia="Times New Roman" w:hAnsi="Arial" w:cs="Arial"/>
                <w:b/>
                <w:bCs/>
                <w:sz w:val="24"/>
                <w:szCs w:val="24"/>
              </w:rPr>
            </w:pPr>
            <w:r w:rsidRPr="002B5031">
              <w:rPr>
                <w:rFonts w:ascii="Arial" w:eastAsia="Times New Roman" w:hAnsi="Arial" w:cs="Arial"/>
                <w:b/>
                <w:bCs/>
                <w:sz w:val="24"/>
                <w:szCs w:val="24"/>
              </w:rPr>
              <w:t>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2025-2026 годов</w:t>
            </w:r>
          </w:p>
        </w:tc>
      </w:tr>
      <w:tr w:rsidR="002B5031" w:rsidRPr="002B5031" w:rsidTr="009A5D57">
        <w:tc>
          <w:tcPr>
            <w:tcW w:w="0" w:type="auto"/>
            <w:tcBorders>
              <w:top w:val="nil"/>
              <w:left w:val="nil"/>
              <w:bottom w:val="single" w:sz="4" w:space="0" w:color="auto"/>
              <w:right w:val="nil"/>
            </w:tcBorders>
            <w:shd w:val="clear" w:color="auto" w:fill="auto"/>
            <w:noWrap/>
            <w:hideMark/>
          </w:tcPr>
          <w:p w:rsidR="002B5031" w:rsidRPr="002B5031" w:rsidRDefault="002B5031" w:rsidP="002B5031">
            <w:pPr>
              <w:spacing w:after="0" w:line="240" w:lineRule="auto"/>
              <w:jc w:val="center"/>
              <w:rPr>
                <w:rFonts w:ascii="Arial" w:eastAsia="Times New Roman" w:hAnsi="Arial" w:cs="Arial"/>
                <w:b/>
                <w:bCs/>
                <w:sz w:val="24"/>
                <w:szCs w:val="24"/>
              </w:rPr>
            </w:pPr>
          </w:p>
        </w:tc>
        <w:tc>
          <w:tcPr>
            <w:tcW w:w="0" w:type="auto"/>
            <w:tcBorders>
              <w:top w:val="nil"/>
              <w:left w:val="nil"/>
              <w:bottom w:val="single" w:sz="4" w:space="0" w:color="auto"/>
              <w:right w:val="nil"/>
            </w:tcBorders>
            <w:shd w:val="clear" w:color="auto" w:fill="auto"/>
            <w:hideMark/>
          </w:tcPr>
          <w:p w:rsidR="002B5031" w:rsidRPr="002B5031" w:rsidRDefault="002B5031" w:rsidP="002B5031">
            <w:pPr>
              <w:spacing w:after="0" w:line="240" w:lineRule="auto"/>
              <w:rPr>
                <w:rFonts w:ascii="Arial" w:eastAsia="Times New Roman" w:hAnsi="Arial" w:cs="Arial"/>
                <w:sz w:val="24"/>
                <w:szCs w:val="24"/>
              </w:rPr>
            </w:pPr>
          </w:p>
        </w:tc>
        <w:tc>
          <w:tcPr>
            <w:tcW w:w="0" w:type="auto"/>
            <w:tcBorders>
              <w:top w:val="nil"/>
              <w:left w:val="nil"/>
              <w:bottom w:val="single" w:sz="4" w:space="0" w:color="auto"/>
              <w:right w:val="nil"/>
            </w:tcBorders>
            <w:shd w:val="clear" w:color="auto" w:fill="auto"/>
            <w:noWrap/>
            <w:vAlign w:val="bottom"/>
            <w:hideMark/>
          </w:tcPr>
          <w:p w:rsidR="002B5031" w:rsidRPr="002B5031" w:rsidRDefault="002B5031" w:rsidP="002B5031">
            <w:pPr>
              <w:spacing w:after="0" w:line="240" w:lineRule="auto"/>
              <w:rPr>
                <w:rFonts w:ascii="Arial" w:eastAsia="Times New Roman" w:hAnsi="Arial" w:cs="Arial"/>
                <w:sz w:val="24"/>
                <w:szCs w:val="24"/>
              </w:rPr>
            </w:pPr>
          </w:p>
        </w:tc>
        <w:tc>
          <w:tcPr>
            <w:tcW w:w="0" w:type="auto"/>
            <w:tcBorders>
              <w:top w:val="nil"/>
              <w:left w:val="nil"/>
              <w:bottom w:val="single" w:sz="4" w:space="0" w:color="auto"/>
              <w:right w:val="nil"/>
            </w:tcBorders>
            <w:shd w:val="clear" w:color="auto" w:fill="auto"/>
            <w:noWrap/>
            <w:vAlign w:val="bottom"/>
            <w:hideMark/>
          </w:tcPr>
          <w:p w:rsidR="002B5031" w:rsidRPr="002B5031" w:rsidRDefault="002B5031" w:rsidP="002B5031">
            <w:pPr>
              <w:spacing w:after="0" w:line="240" w:lineRule="auto"/>
              <w:rPr>
                <w:rFonts w:ascii="Arial" w:eastAsia="Times New Roman" w:hAnsi="Arial" w:cs="Arial"/>
                <w:sz w:val="24"/>
                <w:szCs w:val="24"/>
              </w:rPr>
            </w:pPr>
          </w:p>
        </w:tc>
        <w:tc>
          <w:tcPr>
            <w:tcW w:w="0" w:type="auto"/>
            <w:tcBorders>
              <w:top w:val="nil"/>
              <w:left w:val="nil"/>
              <w:bottom w:val="single" w:sz="4" w:space="0" w:color="auto"/>
              <w:right w:val="nil"/>
            </w:tcBorders>
            <w:shd w:val="clear" w:color="auto" w:fill="auto"/>
            <w:noWrap/>
            <w:vAlign w:val="bottom"/>
            <w:hideMark/>
          </w:tcPr>
          <w:p w:rsidR="002B5031" w:rsidRPr="002B5031" w:rsidRDefault="002B5031" w:rsidP="002B5031">
            <w:pPr>
              <w:spacing w:after="0" w:line="240" w:lineRule="auto"/>
              <w:jc w:val="right"/>
              <w:rPr>
                <w:rFonts w:ascii="Arial" w:eastAsia="Times New Roman" w:hAnsi="Arial" w:cs="Arial"/>
                <w:sz w:val="24"/>
                <w:szCs w:val="24"/>
              </w:rPr>
            </w:pPr>
          </w:p>
        </w:tc>
        <w:tc>
          <w:tcPr>
            <w:tcW w:w="0" w:type="auto"/>
            <w:tcBorders>
              <w:top w:val="nil"/>
              <w:left w:val="nil"/>
              <w:bottom w:val="single" w:sz="4" w:space="0" w:color="auto"/>
              <w:right w:val="nil"/>
            </w:tcBorders>
            <w:shd w:val="clear" w:color="auto" w:fill="auto"/>
            <w:noWrap/>
            <w:vAlign w:val="bottom"/>
            <w:hideMark/>
          </w:tcPr>
          <w:p w:rsidR="002B5031" w:rsidRPr="002B5031" w:rsidRDefault="007E5AC4" w:rsidP="002B5031">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rPr>
              <w:t>(тыс. руб.</w:t>
            </w:r>
            <w:r w:rsidR="002B5031" w:rsidRPr="002B5031">
              <w:rPr>
                <w:rFonts w:ascii="Arial" w:eastAsia="Times New Roman" w:hAnsi="Arial" w:cs="Arial"/>
                <w:color w:val="000000"/>
                <w:sz w:val="24"/>
                <w:szCs w:val="24"/>
              </w:rPr>
              <w:t>)</w:t>
            </w:r>
          </w:p>
        </w:tc>
      </w:tr>
      <w:tr w:rsidR="002B5031" w:rsidRPr="002B5031" w:rsidTr="00EF2B48">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строки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Наименование показателя бюджетной классификации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Раздел, подраздел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Сумма на  2024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Сумма на 2025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Сумма на 2026 год</w:t>
            </w:r>
          </w:p>
        </w:tc>
      </w:tr>
      <w:tr w:rsidR="002B5031" w:rsidRPr="002B5031" w:rsidTr="009A5D57">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1</w:t>
            </w:r>
          </w:p>
        </w:tc>
        <w:tc>
          <w:tcPr>
            <w:tcW w:w="0" w:type="auto"/>
            <w:tcBorders>
              <w:top w:val="single" w:sz="4" w:space="0" w:color="auto"/>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2</w:t>
            </w:r>
          </w:p>
        </w:tc>
        <w:tc>
          <w:tcPr>
            <w:tcW w:w="0" w:type="auto"/>
            <w:tcBorders>
              <w:top w:val="single" w:sz="4" w:space="0" w:color="auto"/>
              <w:left w:val="nil"/>
              <w:bottom w:val="single" w:sz="4" w:space="0" w:color="auto"/>
              <w:right w:val="single" w:sz="4" w:space="0" w:color="auto"/>
            </w:tcBorders>
            <w:shd w:val="clear" w:color="auto" w:fill="auto"/>
            <w:noWrap/>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3</w:t>
            </w:r>
          </w:p>
        </w:tc>
        <w:tc>
          <w:tcPr>
            <w:tcW w:w="0" w:type="auto"/>
            <w:tcBorders>
              <w:top w:val="single" w:sz="4" w:space="0" w:color="auto"/>
              <w:left w:val="nil"/>
              <w:bottom w:val="single" w:sz="4" w:space="0" w:color="auto"/>
              <w:right w:val="single" w:sz="4" w:space="0" w:color="auto"/>
            </w:tcBorders>
            <w:shd w:val="clear" w:color="auto" w:fill="auto"/>
            <w:noWrap/>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4</w:t>
            </w:r>
          </w:p>
        </w:tc>
        <w:tc>
          <w:tcPr>
            <w:tcW w:w="0" w:type="auto"/>
            <w:tcBorders>
              <w:top w:val="single" w:sz="4" w:space="0" w:color="auto"/>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5</w:t>
            </w:r>
          </w:p>
        </w:tc>
        <w:tc>
          <w:tcPr>
            <w:tcW w:w="0" w:type="auto"/>
            <w:tcBorders>
              <w:top w:val="single" w:sz="4" w:space="0" w:color="auto"/>
              <w:left w:val="nil"/>
              <w:bottom w:val="single" w:sz="4" w:space="0" w:color="auto"/>
              <w:right w:val="single" w:sz="4" w:space="0" w:color="auto"/>
            </w:tcBorders>
            <w:shd w:val="clear" w:color="auto" w:fill="auto"/>
            <w:noWrap/>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6</w:t>
            </w:r>
          </w:p>
        </w:tc>
      </w:tr>
      <w:tr w:rsidR="00A70267" w:rsidRPr="002B5031" w:rsidTr="009A5D57">
        <w:trPr>
          <w:trHeight w:val="189"/>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70267" w:rsidRPr="00EF2B48" w:rsidRDefault="00A70267" w:rsidP="00A70267">
            <w:pPr>
              <w:rPr>
                <w:rFonts w:ascii="Arial" w:hAnsi="Arial" w:cs="Arial"/>
                <w:sz w:val="20"/>
                <w:szCs w:val="20"/>
              </w:rPr>
            </w:pPr>
            <w:r w:rsidRPr="00EF2B48">
              <w:rPr>
                <w:rFonts w:ascii="Arial" w:hAnsi="Arial" w:cs="Arial"/>
                <w:sz w:val="20"/>
                <w:szCs w:val="20"/>
              </w:rPr>
              <w:t>1</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0100</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3915,5</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3473,3</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3365,1</w:t>
            </w:r>
          </w:p>
        </w:tc>
      </w:tr>
      <w:tr w:rsidR="00A70267" w:rsidRPr="002B5031"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2</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0102</w:t>
            </w:r>
          </w:p>
        </w:tc>
        <w:tc>
          <w:tcPr>
            <w:tcW w:w="0" w:type="auto"/>
            <w:tcBorders>
              <w:top w:val="single" w:sz="4" w:space="0" w:color="auto"/>
              <w:left w:val="nil"/>
              <w:bottom w:val="single" w:sz="4" w:space="0" w:color="auto"/>
              <w:right w:val="single" w:sz="4" w:space="0" w:color="auto"/>
            </w:tcBorders>
            <w:shd w:val="clear" w:color="000000" w:fill="FFFFFF"/>
            <w:hideMark/>
          </w:tcPr>
          <w:p w:rsidR="00A70267" w:rsidRPr="00EF2B48" w:rsidRDefault="00A70267" w:rsidP="00A70267">
            <w:pPr>
              <w:rPr>
                <w:rFonts w:ascii="Arial" w:hAnsi="Arial" w:cs="Arial"/>
                <w:sz w:val="20"/>
                <w:szCs w:val="20"/>
              </w:rPr>
            </w:pPr>
            <w:r w:rsidRPr="00EF2B48">
              <w:rPr>
                <w:rFonts w:ascii="Arial" w:hAnsi="Arial" w:cs="Arial"/>
                <w:sz w:val="20"/>
                <w:szCs w:val="20"/>
              </w:rPr>
              <w:t>1141,4</w:t>
            </w:r>
          </w:p>
        </w:tc>
        <w:tc>
          <w:tcPr>
            <w:tcW w:w="0" w:type="auto"/>
            <w:tcBorders>
              <w:top w:val="single" w:sz="4" w:space="0" w:color="auto"/>
              <w:left w:val="nil"/>
              <w:bottom w:val="single" w:sz="4" w:space="0" w:color="auto"/>
              <w:right w:val="single" w:sz="4" w:space="0" w:color="auto"/>
            </w:tcBorders>
            <w:shd w:val="clear" w:color="000000" w:fill="FFFFFF"/>
            <w:hideMark/>
          </w:tcPr>
          <w:p w:rsidR="00A70267" w:rsidRPr="00EF2B48" w:rsidRDefault="00A70267" w:rsidP="00A70267">
            <w:pPr>
              <w:rPr>
                <w:rFonts w:ascii="Arial" w:hAnsi="Arial" w:cs="Arial"/>
                <w:sz w:val="20"/>
                <w:szCs w:val="20"/>
              </w:rPr>
            </w:pPr>
            <w:r w:rsidRPr="00EF2B48">
              <w:rPr>
                <w:rFonts w:ascii="Arial" w:hAnsi="Arial" w:cs="Arial"/>
                <w:sz w:val="20"/>
                <w:szCs w:val="20"/>
              </w:rPr>
              <w:t>1085,2</w:t>
            </w:r>
          </w:p>
        </w:tc>
        <w:tc>
          <w:tcPr>
            <w:tcW w:w="0" w:type="auto"/>
            <w:tcBorders>
              <w:top w:val="single" w:sz="4" w:space="0" w:color="auto"/>
              <w:left w:val="nil"/>
              <w:bottom w:val="single" w:sz="4" w:space="0" w:color="auto"/>
              <w:right w:val="single" w:sz="4" w:space="0" w:color="auto"/>
            </w:tcBorders>
            <w:shd w:val="clear" w:color="000000" w:fill="FFFFFF"/>
            <w:hideMark/>
          </w:tcPr>
          <w:p w:rsidR="00A70267" w:rsidRPr="00EF2B48" w:rsidRDefault="00A70267" w:rsidP="00A70267">
            <w:pPr>
              <w:rPr>
                <w:rFonts w:ascii="Arial" w:hAnsi="Arial" w:cs="Arial"/>
                <w:sz w:val="20"/>
                <w:szCs w:val="20"/>
              </w:rPr>
            </w:pPr>
            <w:r w:rsidRPr="00EF2B48">
              <w:rPr>
                <w:rFonts w:ascii="Arial" w:hAnsi="Arial" w:cs="Arial"/>
                <w:sz w:val="20"/>
                <w:szCs w:val="20"/>
              </w:rPr>
              <w:t>1085,2</w:t>
            </w:r>
          </w:p>
        </w:tc>
      </w:tr>
      <w:tr w:rsidR="00A70267" w:rsidRPr="002B5031" w:rsidTr="009A5D57">
        <w:trPr>
          <w:trHeight w:val="83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3</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0104</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2766,9</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2380,9</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2272,7</w:t>
            </w:r>
          </w:p>
        </w:tc>
      </w:tr>
      <w:tr w:rsidR="00A70267" w:rsidRPr="002B5031"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4</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Резервные фонды</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0111</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5,0</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5,0</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5,0</w:t>
            </w:r>
          </w:p>
        </w:tc>
      </w:tr>
      <w:tr w:rsidR="00A70267" w:rsidRPr="002B5031"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5</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Другие 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0113</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2,2</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2,2</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2,2</w:t>
            </w:r>
          </w:p>
        </w:tc>
      </w:tr>
      <w:tr w:rsidR="00A70267" w:rsidRPr="002B5031"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6</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НАЦИОНАЛЬНАЯ ОБОРОНА</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0200</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89,7</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100,0</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110,6</w:t>
            </w:r>
          </w:p>
        </w:tc>
      </w:tr>
      <w:tr w:rsidR="00A70267" w:rsidRPr="002B5031"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7</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Мобилизационная и вневойсковая подготовка</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0203</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89,7</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100,0</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110,6</w:t>
            </w:r>
          </w:p>
        </w:tc>
      </w:tr>
      <w:tr w:rsidR="00A70267" w:rsidRPr="002B5031"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8</w:t>
            </w:r>
          </w:p>
        </w:tc>
        <w:tc>
          <w:tcPr>
            <w:tcW w:w="0" w:type="auto"/>
            <w:tcBorders>
              <w:top w:val="single" w:sz="4" w:space="0" w:color="auto"/>
              <w:left w:val="nil"/>
              <w:bottom w:val="single" w:sz="4" w:space="0" w:color="auto"/>
              <w:right w:val="nil"/>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0300</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39,2</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24,8</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24,8</w:t>
            </w:r>
          </w:p>
        </w:tc>
      </w:tr>
      <w:tr w:rsidR="00A70267" w:rsidRPr="002B5031"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9</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0310</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39,2</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24,8</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24,8</w:t>
            </w:r>
          </w:p>
        </w:tc>
      </w:tr>
      <w:tr w:rsidR="00A70267" w:rsidRPr="002B5031"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10</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НАЦИОНАЛЬНАЯ ЭКОНОМИКА</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0400</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708,7</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699,2</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701,4</w:t>
            </w:r>
          </w:p>
        </w:tc>
      </w:tr>
      <w:tr w:rsidR="00A70267" w:rsidRPr="002B5031"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lastRenderedPageBreak/>
              <w:t>11</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Дорожное хозяйство (дорожные фонды)</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0409</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708,7</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699,2</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701,4</w:t>
            </w:r>
          </w:p>
        </w:tc>
      </w:tr>
      <w:tr w:rsidR="00A70267" w:rsidRPr="002B5031"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12</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ЖИЛИЩНО-КОММУНАЛЬНОЕ ХОЗЯЙСТВО</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0500</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534,0</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119,0</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119,0</w:t>
            </w:r>
          </w:p>
        </w:tc>
      </w:tr>
      <w:tr w:rsidR="00A70267" w:rsidRPr="002B5031"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13</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Благоустройство</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0503</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534,0</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119,0</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119,0</w:t>
            </w:r>
          </w:p>
        </w:tc>
      </w:tr>
      <w:tr w:rsidR="00A70267" w:rsidRPr="002B5031"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14</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СОЦИАЛЬНАЯ ПОЛИТИКА</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1000</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24,0</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24,0</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24,0</w:t>
            </w:r>
          </w:p>
        </w:tc>
      </w:tr>
      <w:tr w:rsidR="00A70267" w:rsidRPr="002B5031"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15</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Пенсионное обеспечение</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1001</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24,0</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24,0</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24,0</w:t>
            </w:r>
          </w:p>
        </w:tc>
      </w:tr>
      <w:tr w:rsidR="00A70267" w:rsidRPr="002B5031"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16</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Условно утвержденные расходы</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0,0</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114,0</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228,0</w:t>
            </w:r>
          </w:p>
        </w:tc>
      </w:tr>
      <w:tr w:rsidR="00A70267" w:rsidRPr="002B5031" w:rsidTr="009A5D57">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Всего</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5311,1</w:t>
            </w:r>
          </w:p>
        </w:tc>
        <w:tc>
          <w:tcPr>
            <w:tcW w:w="0" w:type="auto"/>
            <w:tcBorders>
              <w:top w:val="single" w:sz="4" w:space="0" w:color="auto"/>
              <w:left w:val="nil"/>
              <w:bottom w:val="single" w:sz="4" w:space="0" w:color="auto"/>
              <w:right w:val="single" w:sz="4" w:space="0" w:color="auto"/>
            </w:tcBorders>
            <w:shd w:val="clear" w:color="auto" w:fill="auto"/>
            <w:hideMark/>
          </w:tcPr>
          <w:p w:rsidR="00A70267" w:rsidRPr="00EF2B48" w:rsidRDefault="00A70267" w:rsidP="00A70267">
            <w:pPr>
              <w:rPr>
                <w:rFonts w:ascii="Arial" w:hAnsi="Arial" w:cs="Arial"/>
                <w:sz w:val="20"/>
                <w:szCs w:val="20"/>
              </w:rPr>
            </w:pPr>
            <w:r w:rsidRPr="00EF2B48">
              <w:rPr>
                <w:rFonts w:ascii="Arial" w:hAnsi="Arial" w:cs="Arial"/>
                <w:sz w:val="20"/>
                <w:szCs w:val="20"/>
              </w:rPr>
              <w:t>4554,3</w:t>
            </w:r>
          </w:p>
        </w:tc>
      </w:tr>
    </w:tbl>
    <w:p w:rsidR="009A1ED9" w:rsidRDefault="009A1ED9" w:rsidP="001D79EB">
      <w:pPr>
        <w:spacing w:after="0" w:line="240" w:lineRule="auto"/>
        <w:ind w:firstLine="709"/>
        <w:rPr>
          <w:rFonts w:ascii="Arial" w:hAnsi="Arial" w:cs="Arial"/>
          <w:sz w:val="24"/>
          <w:szCs w:val="24"/>
        </w:rPr>
      </w:pPr>
    </w:p>
    <w:p w:rsidR="00D70B9F" w:rsidRDefault="00D70B9F" w:rsidP="001D79EB">
      <w:pPr>
        <w:spacing w:after="0" w:line="240" w:lineRule="auto"/>
        <w:ind w:firstLine="709"/>
        <w:rPr>
          <w:rFonts w:ascii="Arial" w:hAnsi="Arial" w:cs="Arial"/>
          <w:sz w:val="24"/>
          <w:szCs w:val="24"/>
        </w:rPr>
      </w:pPr>
    </w:p>
    <w:p w:rsidR="00D70B9F" w:rsidRDefault="00D70B9F" w:rsidP="001D79EB">
      <w:pPr>
        <w:spacing w:after="0" w:line="240" w:lineRule="auto"/>
        <w:ind w:firstLine="709"/>
        <w:rPr>
          <w:rFonts w:ascii="Arial" w:hAnsi="Arial" w:cs="Arial"/>
          <w:sz w:val="24"/>
          <w:szCs w:val="24"/>
        </w:rPr>
      </w:pPr>
    </w:p>
    <w:p w:rsidR="00D70B9F" w:rsidRDefault="00D70B9F" w:rsidP="001D79EB">
      <w:pPr>
        <w:spacing w:after="0" w:line="240" w:lineRule="auto"/>
        <w:ind w:firstLine="709"/>
        <w:rPr>
          <w:rFonts w:ascii="Arial" w:hAnsi="Arial" w:cs="Arial"/>
          <w:sz w:val="24"/>
          <w:szCs w:val="24"/>
        </w:rPr>
      </w:pPr>
    </w:p>
    <w:p w:rsidR="00D70B9F" w:rsidRDefault="00D70B9F" w:rsidP="001D79EB">
      <w:pPr>
        <w:spacing w:after="0" w:line="240" w:lineRule="auto"/>
        <w:ind w:firstLine="709"/>
        <w:rPr>
          <w:rFonts w:ascii="Arial" w:hAnsi="Arial" w:cs="Arial"/>
          <w:sz w:val="24"/>
          <w:szCs w:val="24"/>
        </w:rPr>
      </w:pPr>
    </w:p>
    <w:p w:rsidR="00D70B9F" w:rsidRDefault="00D70B9F" w:rsidP="001D79EB">
      <w:pPr>
        <w:spacing w:after="0" w:line="240" w:lineRule="auto"/>
        <w:ind w:firstLine="709"/>
        <w:rPr>
          <w:rFonts w:ascii="Arial" w:hAnsi="Arial" w:cs="Arial"/>
          <w:sz w:val="24"/>
          <w:szCs w:val="24"/>
        </w:rPr>
      </w:pPr>
    </w:p>
    <w:p w:rsidR="00D70B9F" w:rsidRDefault="00D70B9F" w:rsidP="001D79EB">
      <w:pPr>
        <w:spacing w:after="0" w:line="240" w:lineRule="auto"/>
        <w:ind w:firstLine="709"/>
        <w:rPr>
          <w:rFonts w:ascii="Arial" w:hAnsi="Arial" w:cs="Arial"/>
          <w:sz w:val="24"/>
          <w:szCs w:val="24"/>
        </w:rPr>
      </w:pPr>
    </w:p>
    <w:p w:rsidR="00D70B9F" w:rsidRDefault="00D70B9F" w:rsidP="001D79EB">
      <w:pPr>
        <w:spacing w:after="0" w:line="240" w:lineRule="auto"/>
        <w:ind w:firstLine="709"/>
        <w:rPr>
          <w:rFonts w:ascii="Arial" w:hAnsi="Arial" w:cs="Arial"/>
          <w:sz w:val="24"/>
          <w:szCs w:val="24"/>
        </w:rPr>
      </w:pPr>
    </w:p>
    <w:p w:rsidR="00D70B9F" w:rsidRDefault="00D70B9F" w:rsidP="001D79EB">
      <w:pPr>
        <w:spacing w:after="0" w:line="240" w:lineRule="auto"/>
        <w:ind w:firstLine="709"/>
        <w:rPr>
          <w:rFonts w:ascii="Arial" w:hAnsi="Arial" w:cs="Arial"/>
          <w:sz w:val="24"/>
          <w:szCs w:val="24"/>
        </w:rPr>
      </w:pPr>
    </w:p>
    <w:p w:rsidR="00D70B9F" w:rsidRDefault="00D70B9F" w:rsidP="001D79EB">
      <w:pPr>
        <w:spacing w:after="0" w:line="240" w:lineRule="auto"/>
        <w:ind w:firstLine="709"/>
        <w:rPr>
          <w:rFonts w:ascii="Arial" w:hAnsi="Arial" w:cs="Arial"/>
          <w:sz w:val="24"/>
          <w:szCs w:val="24"/>
        </w:rPr>
      </w:pPr>
    </w:p>
    <w:p w:rsidR="00D70B9F" w:rsidRDefault="00D70B9F" w:rsidP="001D79EB">
      <w:pPr>
        <w:spacing w:after="0" w:line="240" w:lineRule="auto"/>
        <w:ind w:firstLine="709"/>
        <w:rPr>
          <w:rFonts w:ascii="Arial" w:hAnsi="Arial" w:cs="Arial"/>
          <w:sz w:val="24"/>
          <w:szCs w:val="24"/>
        </w:rPr>
      </w:pPr>
    </w:p>
    <w:p w:rsidR="00D70B9F" w:rsidRDefault="00D70B9F" w:rsidP="001D79EB">
      <w:pPr>
        <w:spacing w:after="0" w:line="240" w:lineRule="auto"/>
        <w:ind w:firstLine="709"/>
        <w:rPr>
          <w:rFonts w:ascii="Arial" w:hAnsi="Arial" w:cs="Arial"/>
          <w:sz w:val="24"/>
          <w:szCs w:val="24"/>
        </w:rPr>
      </w:pPr>
    </w:p>
    <w:p w:rsidR="00D70B9F" w:rsidRDefault="00D70B9F" w:rsidP="001D79EB">
      <w:pPr>
        <w:spacing w:after="0" w:line="240" w:lineRule="auto"/>
        <w:ind w:firstLine="709"/>
        <w:rPr>
          <w:rFonts w:ascii="Arial" w:hAnsi="Arial" w:cs="Arial"/>
          <w:sz w:val="24"/>
          <w:szCs w:val="24"/>
        </w:rPr>
      </w:pPr>
    </w:p>
    <w:p w:rsidR="00D70B9F" w:rsidRDefault="00D70B9F" w:rsidP="001D79EB">
      <w:pPr>
        <w:spacing w:after="0" w:line="240" w:lineRule="auto"/>
        <w:ind w:firstLine="709"/>
        <w:rPr>
          <w:rFonts w:ascii="Arial" w:hAnsi="Arial" w:cs="Arial"/>
          <w:sz w:val="24"/>
          <w:szCs w:val="24"/>
        </w:rPr>
      </w:pPr>
    </w:p>
    <w:p w:rsidR="00D70B9F" w:rsidRDefault="00D70B9F" w:rsidP="001D79EB">
      <w:pPr>
        <w:spacing w:after="0" w:line="240" w:lineRule="auto"/>
        <w:ind w:firstLine="709"/>
        <w:rPr>
          <w:rFonts w:ascii="Arial" w:hAnsi="Arial" w:cs="Arial"/>
          <w:sz w:val="24"/>
          <w:szCs w:val="24"/>
        </w:rPr>
      </w:pPr>
    </w:p>
    <w:p w:rsidR="00D70B9F" w:rsidRDefault="00D70B9F" w:rsidP="001D79EB">
      <w:pPr>
        <w:spacing w:after="0" w:line="240" w:lineRule="auto"/>
        <w:ind w:firstLine="709"/>
        <w:rPr>
          <w:rFonts w:ascii="Arial" w:hAnsi="Arial" w:cs="Arial"/>
          <w:sz w:val="24"/>
          <w:szCs w:val="24"/>
        </w:rPr>
      </w:pPr>
    </w:p>
    <w:p w:rsidR="00D70B9F" w:rsidRDefault="00D70B9F" w:rsidP="001D79EB">
      <w:pPr>
        <w:spacing w:after="0" w:line="240" w:lineRule="auto"/>
        <w:ind w:firstLine="709"/>
        <w:rPr>
          <w:rFonts w:ascii="Arial" w:hAnsi="Arial" w:cs="Arial"/>
          <w:sz w:val="24"/>
          <w:szCs w:val="24"/>
        </w:rPr>
      </w:pPr>
    </w:p>
    <w:p w:rsidR="00D70B9F" w:rsidRDefault="00D70B9F" w:rsidP="001D79EB">
      <w:pPr>
        <w:spacing w:after="0" w:line="240" w:lineRule="auto"/>
        <w:ind w:firstLine="709"/>
        <w:rPr>
          <w:rFonts w:ascii="Arial" w:hAnsi="Arial" w:cs="Arial"/>
          <w:sz w:val="24"/>
          <w:szCs w:val="24"/>
        </w:rPr>
      </w:pPr>
    </w:p>
    <w:p w:rsidR="00D70B9F" w:rsidRDefault="00D70B9F" w:rsidP="001D79EB">
      <w:pPr>
        <w:spacing w:after="0" w:line="240" w:lineRule="auto"/>
        <w:ind w:firstLine="709"/>
        <w:rPr>
          <w:rFonts w:ascii="Arial" w:hAnsi="Arial" w:cs="Arial"/>
          <w:sz w:val="24"/>
          <w:szCs w:val="24"/>
        </w:rPr>
      </w:pPr>
    </w:p>
    <w:p w:rsidR="00D70B9F" w:rsidRDefault="00D70B9F" w:rsidP="001D79EB">
      <w:pPr>
        <w:spacing w:after="0" w:line="240" w:lineRule="auto"/>
        <w:ind w:firstLine="709"/>
        <w:rPr>
          <w:rFonts w:ascii="Arial" w:hAnsi="Arial" w:cs="Arial"/>
          <w:sz w:val="24"/>
          <w:szCs w:val="24"/>
        </w:rPr>
      </w:pPr>
    </w:p>
    <w:p w:rsidR="00D70B9F" w:rsidRDefault="00D70B9F" w:rsidP="001D79EB">
      <w:pPr>
        <w:spacing w:after="0" w:line="240" w:lineRule="auto"/>
        <w:ind w:firstLine="709"/>
        <w:rPr>
          <w:rFonts w:ascii="Arial" w:hAnsi="Arial" w:cs="Arial"/>
          <w:sz w:val="24"/>
          <w:szCs w:val="24"/>
        </w:rPr>
      </w:pPr>
    </w:p>
    <w:p w:rsidR="00D70B9F" w:rsidRDefault="00D70B9F" w:rsidP="001D79EB">
      <w:pPr>
        <w:spacing w:after="0" w:line="240" w:lineRule="auto"/>
        <w:ind w:firstLine="709"/>
        <w:rPr>
          <w:rFonts w:ascii="Arial" w:hAnsi="Arial" w:cs="Arial"/>
          <w:sz w:val="24"/>
          <w:szCs w:val="24"/>
        </w:rPr>
      </w:pPr>
    </w:p>
    <w:p w:rsidR="00EE0CF8" w:rsidRDefault="0029185C" w:rsidP="00EE0CF8">
      <w:pPr>
        <w:spacing w:after="0" w:line="240" w:lineRule="auto"/>
        <w:ind w:firstLine="709"/>
        <w:jc w:val="right"/>
        <w:rPr>
          <w:rFonts w:ascii="Arial" w:hAnsi="Arial" w:cs="Arial"/>
          <w:sz w:val="24"/>
          <w:szCs w:val="24"/>
        </w:rPr>
      </w:pPr>
      <w:r>
        <w:rPr>
          <w:rFonts w:ascii="Arial" w:hAnsi="Arial" w:cs="Arial"/>
          <w:sz w:val="24"/>
          <w:szCs w:val="24"/>
        </w:rPr>
        <w:lastRenderedPageBreak/>
        <w:t>Приложение</w:t>
      </w:r>
      <w:r w:rsidR="00EE0CF8">
        <w:rPr>
          <w:rFonts w:ascii="Arial" w:hAnsi="Arial" w:cs="Arial"/>
          <w:sz w:val="24"/>
          <w:szCs w:val="24"/>
        </w:rPr>
        <w:t xml:space="preserve"> № 4</w:t>
      </w:r>
    </w:p>
    <w:p w:rsidR="00EE0CF8" w:rsidRPr="00D05C38" w:rsidRDefault="00EE0CF8" w:rsidP="00EE0CF8">
      <w:pPr>
        <w:spacing w:after="0" w:line="240" w:lineRule="auto"/>
        <w:ind w:firstLine="709"/>
        <w:jc w:val="right"/>
        <w:rPr>
          <w:rFonts w:ascii="Arial" w:hAnsi="Arial" w:cs="Arial"/>
          <w:sz w:val="24"/>
          <w:szCs w:val="24"/>
        </w:rPr>
      </w:pPr>
      <w:r w:rsidRPr="00D05C38">
        <w:rPr>
          <w:rFonts w:ascii="Arial" w:hAnsi="Arial" w:cs="Arial"/>
          <w:sz w:val="24"/>
          <w:szCs w:val="24"/>
        </w:rPr>
        <w:t xml:space="preserve">к </w:t>
      </w:r>
      <w:r w:rsidR="00473929" w:rsidRPr="00D05C38">
        <w:rPr>
          <w:rFonts w:ascii="Arial" w:hAnsi="Arial" w:cs="Arial"/>
          <w:sz w:val="24"/>
          <w:szCs w:val="24"/>
        </w:rPr>
        <w:t>Решению Малиновского</w:t>
      </w:r>
      <w:r w:rsidRPr="00D05C38">
        <w:rPr>
          <w:rFonts w:ascii="Arial" w:hAnsi="Arial" w:cs="Arial"/>
          <w:sz w:val="24"/>
          <w:szCs w:val="24"/>
        </w:rPr>
        <w:t xml:space="preserve"> сельского Совета депутатов от</w:t>
      </w:r>
      <w:r>
        <w:rPr>
          <w:rFonts w:ascii="Arial" w:hAnsi="Arial" w:cs="Arial"/>
          <w:sz w:val="24"/>
          <w:szCs w:val="24"/>
        </w:rPr>
        <w:t xml:space="preserve"> </w:t>
      </w:r>
      <w:r w:rsidR="00D70B9F">
        <w:rPr>
          <w:rFonts w:ascii="Arial" w:hAnsi="Arial" w:cs="Arial"/>
          <w:sz w:val="24"/>
          <w:szCs w:val="24"/>
        </w:rPr>
        <w:t>12</w:t>
      </w:r>
      <w:r w:rsidR="00AD10E1">
        <w:rPr>
          <w:rFonts w:ascii="Arial" w:hAnsi="Arial" w:cs="Arial"/>
          <w:sz w:val="24"/>
          <w:szCs w:val="24"/>
        </w:rPr>
        <w:t>.07.2024 № 110</w:t>
      </w:r>
    </w:p>
    <w:p w:rsidR="00EE0CF8" w:rsidRPr="00D05C38" w:rsidRDefault="00EE0CF8" w:rsidP="00EE0CF8">
      <w:pPr>
        <w:spacing w:after="0" w:line="240" w:lineRule="auto"/>
        <w:jc w:val="right"/>
        <w:rPr>
          <w:rFonts w:ascii="Arial" w:hAnsi="Arial" w:cs="Arial"/>
          <w:sz w:val="24"/>
          <w:szCs w:val="24"/>
        </w:rPr>
      </w:pPr>
    </w:p>
    <w:p w:rsidR="00EE0CF8" w:rsidRDefault="0029185C" w:rsidP="00EE0CF8">
      <w:pPr>
        <w:spacing w:after="0" w:line="240" w:lineRule="auto"/>
        <w:ind w:firstLine="709"/>
        <w:jc w:val="right"/>
        <w:rPr>
          <w:rFonts w:ascii="Arial" w:hAnsi="Arial" w:cs="Arial"/>
          <w:sz w:val="24"/>
          <w:szCs w:val="24"/>
        </w:rPr>
      </w:pPr>
      <w:r>
        <w:rPr>
          <w:rFonts w:ascii="Arial" w:hAnsi="Arial" w:cs="Arial"/>
          <w:sz w:val="24"/>
          <w:szCs w:val="24"/>
        </w:rPr>
        <w:t>Приложение</w:t>
      </w:r>
      <w:r w:rsidR="00EE0CF8">
        <w:rPr>
          <w:rFonts w:ascii="Arial" w:hAnsi="Arial" w:cs="Arial"/>
          <w:sz w:val="24"/>
          <w:szCs w:val="24"/>
        </w:rPr>
        <w:t xml:space="preserve"> № 4</w:t>
      </w:r>
    </w:p>
    <w:p w:rsidR="00EE0CF8" w:rsidRPr="00D05C38" w:rsidRDefault="00EE0CF8" w:rsidP="00EE0CF8">
      <w:pPr>
        <w:spacing w:after="0" w:line="240" w:lineRule="auto"/>
        <w:ind w:firstLine="709"/>
        <w:jc w:val="right"/>
        <w:rPr>
          <w:rFonts w:ascii="Arial" w:hAnsi="Arial" w:cs="Arial"/>
          <w:sz w:val="24"/>
          <w:szCs w:val="24"/>
        </w:rPr>
      </w:pPr>
      <w:r w:rsidRPr="00D05C38">
        <w:rPr>
          <w:rFonts w:ascii="Arial" w:hAnsi="Arial" w:cs="Arial"/>
          <w:sz w:val="24"/>
          <w:szCs w:val="24"/>
        </w:rPr>
        <w:t xml:space="preserve">к </w:t>
      </w:r>
      <w:r w:rsidR="00473929" w:rsidRPr="00D05C38">
        <w:rPr>
          <w:rFonts w:ascii="Arial" w:hAnsi="Arial" w:cs="Arial"/>
          <w:sz w:val="24"/>
          <w:szCs w:val="24"/>
        </w:rPr>
        <w:t>Решению Малиновского</w:t>
      </w:r>
      <w:r w:rsidRPr="00D05C38">
        <w:rPr>
          <w:rFonts w:ascii="Arial" w:hAnsi="Arial" w:cs="Arial"/>
          <w:sz w:val="24"/>
          <w:szCs w:val="24"/>
        </w:rPr>
        <w:t xml:space="preserve"> сельского Совета депутатов от</w:t>
      </w:r>
      <w:r>
        <w:rPr>
          <w:rFonts w:ascii="Arial" w:hAnsi="Arial" w:cs="Arial"/>
          <w:sz w:val="24"/>
          <w:szCs w:val="24"/>
        </w:rPr>
        <w:t xml:space="preserve"> </w:t>
      </w:r>
      <w:r w:rsidR="00916D9B">
        <w:rPr>
          <w:rFonts w:ascii="Arial" w:hAnsi="Arial" w:cs="Arial"/>
          <w:sz w:val="24"/>
          <w:szCs w:val="24"/>
        </w:rPr>
        <w:t>27.12.2023 № 99</w:t>
      </w:r>
      <w:r w:rsidRPr="00D05C38">
        <w:rPr>
          <w:rFonts w:ascii="Arial" w:hAnsi="Arial" w:cs="Arial"/>
          <w:sz w:val="24"/>
          <w:szCs w:val="24"/>
        </w:rPr>
        <w:t xml:space="preserve"> </w:t>
      </w:r>
    </w:p>
    <w:p w:rsidR="009013F3" w:rsidRDefault="009013F3" w:rsidP="002B5031">
      <w:pPr>
        <w:spacing w:after="0" w:line="240" w:lineRule="auto"/>
        <w:rPr>
          <w:rFonts w:ascii="Arial" w:hAnsi="Arial" w:cs="Arial"/>
          <w:sz w:val="24"/>
          <w:szCs w:val="24"/>
        </w:rPr>
      </w:pPr>
    </w:p>
    <w:tbl>
      <w:tblPr>
        <w:tblW w:w="0" w:type="auto"/>
        <w:tblLook w:val="04A0" w:firstRow="1" w:lastRow="0" w:firstColumn="1" w:lastColumn="0" w:noHBand="0" w:noVBand="1"/>
      </w:tblPr>
      <w:tblGrid>
        <w:gridCol w:w="752"/>
        <w:gridCol w:w="5792"/>
        <w:gridCol w:w="1253"/>
        <w:gridCol w:w="1292"/>
        <w:gridCol w:w="1391"/>
        <w:gridCol w:w="1131"/>
        <w:gridCol w:w="964"/>
        <w:gridCol w:w="964"/>
        <w:gridCol w:w="964"/>
      </w:tblGrid>
      <w:tr w:rsidR="002B5031" w:rsidRPr="002B5031" w:rsidTr="002B5031">
        <w:tc>
          <w:tcPr>
            <w:tcW w:w="0" w:type="auto"/>
            <w:gridSpan w:val="9"/>
            <w:tcBorders>
              <w:top w:val="nil"/>
              <w:left w:val="nil"/>
              <w:bottom w:val="nil"/>
              <w:right w:val="nil"/>
            </w:tcBorders>
            <w:shd w:val="clear" w:color="auto" w:fill="auto"/>
            <w:noWrap/>
            <w:vAlign w:val="bottom"/>
            <w:hideMark/>
          </w:tcPr>
          <w:p w:rsidR="002B5031" w:rsidRPr="002B5031" w:rsidRDefault="002B5031" w:rsidP="002B5031">
            <w:pPr>
              <w:spacing w:after="0" w:line="240" w:lineRule="auto"/>
              <w:jc w:val="center"/>
              <w:rPr>
                <w:rFonts w:ascii="Arial" w:eastAsia="Times New Roman" w:hAnsi="Arial" w:cs="Arial"/>
                <w:b/>
                <w:bCs/>
                <w:sz w:val="24"/>
                <w:szCs w:val="24"/>
              </w:rPr>
            </w:pPr>
            <w:r w:rsidRPr="002B5031">
              <w:rPr>
                <w:rFonts w:ascii="Arial" w:eastAsia="Times New Roman" w:hAnsi="Arial" w:cs="Arial"/>
                <w:b/>
                <w:bCs/>
                <w:sz w:val="24"/>
                <w:szCs w:val="24"/>
              </w:rPr>
              <w:t xml:space="preserve">Ведомственная структура расходов бюджета Малиновского сельсовета Саянского района </w:t>
            </w:r>
          </w:p>
        </w:tc>
      </w:tr>
      <w:tr w:rsidR="002B5031" w:rsidRPr="002B5031" w:rsidTr="002B5031">
        <w:tc>
          <w:tcPr>
            <w:tcW w:w="0" w:type="auto"/>
            <w:gridSpan w:val="9"/>
            <w:tcBorders>
              <w:top w:val="nil"/>
              <w:left w:val="nil"/>
              <w:bottom w:val="nil"/>
              <w:right w:val="nil"/>
            </w:tcBorders>
            <w:shd w:val="clear" w:color="auto" w:fill="auto"/>
            <w:noWrap/>
            <w:vAlign w:val="bottom"/>
            <w:hideMark/>
          </w:tcPr>
          <w:p w:rsidR="002B5031" w:rsidRPr="002B5031" w:rsidRDefault="002B5031" w:rsidP="002B5031">
            <w:pPr>
              <w:spacing w:after="0" w:line="240" w:lineRule="auto"/>
              <w:jc w:val="center"/>
              <w:rPr>
                <w:rFonts w:ascii="Arial" w:eastAsia="Times New Roman" w:hAnsi="Arial" w:cs="Arial"/>
                <w:b/>
                <w:bCs/>
                <w:sz w:val="24"/>
                <w:szCs w:val="24"/>
              </w:rPr>
            </w:pPr>
            <w:r w:rsidRPr="002B5031">
              <w:rPr>
                <w:rFonts w:ascii="Arial" w:eastAsia="Times New Roman" w:hAnsi="Arial" w:cs="Arial"/>
                <w:b/>
                <w:bCs/>
                <w:sz w:val="24"/>
                <w:szCs w:val="24"/>
              </w:rPr>
              <w:t>на 2024 год и плановый период 2025-2026 годов</w:t>
            </w:r>
          </w:p>
        </w:tc>
      </w:tr>
      <w:tr w:rsidR="007E5AC4" w:rsidRPr="002B5031" w:rsidTr="00D70B9F">
        <w:tc>
          <w:tcPr>
            <w:tcW w:w="0" w:type="auto"/>
            <w:tcBorders>
              <w:top w:val="nil"/>
              <w:left w:val="nil"/>
              <w:bottom w:val="nil"/>
              <w:right w:val="nil"/>
            </w:tcBorders>
            <w:shd w:val="clear" w:color="auto" w:fill="auto"/>
            <w:noWrap/>
            <w:hideMark/>
          </w:tcPr>
          <w:p w:rsidR="007E5AC4" w:rsidRPr="002B5031" w:rsidRDefault="007E5AC4" w:rsidP="002B5031">
            <w:pPr>
              <w:spacing w:after="0" w:line="240" w:lineRule="auto"/>
              <w:jc w:val="center"/>
              <w:rPr>
                <w:rFonts w:ascii="Arial" w:eastAsia="Times New Roman" w:hAnsi="Arial" w:cs="Arial"/>
                <w:sz w:val="24"/>
                <w:szCs w:val="24"/>
              </w:rPr>
            </w:pPr>
          </w:p>
        </w:tc>
        <w:tc>
          <w:tcPr>
            <w:tcW w:w="0" w:type="auto"/>
            <w:gridSpan w:val="8"/>
            <w:tcBorders>
              <w:top w:val="nil"/>
              <w:left w:val="nil"/>
              <w:bottom w:val="nil"/>
              <w:right w:val="nil"/>
            </w:tcBorders>
            <w:shd w:val="clear" w:color="auto" w:fill="auto"/>
            <w:noWrap/>
            <w:vAlign w:val="bottom"/>
            <w:hideMark/>
          </w:tcPr>
          <w:p w:rsidR="007E5AC4" w:rsidRPr="002B5031" w:rsidRDefault="007E5AC4" w:rsidP="002B5031">
            <w:pPr>
              <w:spacing w:after="0" w:line="240" w:lineRule="auto"/>
              <w:jc w:val="right"/>
              <w:rPr>
                <w:rFonts w:ascii="Arial" w:eastAsia="Times New Roman" w:hAnsi="Arial" w:cs="Arial"/>
                <w:sz w:val="24"/>
                <w:szCs w:val="24"/>
              </w:rPr>
            </w:pPr>
            <w:r>
              <w:rPr>
                <w:rFonts w:ascii="Arial" w:eastAsia="Times New Roman" w:hAnsi="Arial" w:cs="Arial"/>
                <w:sz w:val="24"/>
                <w:szCs w:val="24"/>
              </w:rPr>
              <w:t>(тыс. руб.</w:t>
            </w:r>
            <w:r w:rsidRPr="002B5031">
              <w:rPr>
                <w:rFonts w:ascii="Arial" w:eastAsia="Times New Roman" w:hAnsi="Arial" w:cs="Arial"/>
                <w:sz w:val="24"/>
                <w:szCs w:val="24"/>
              </w:rPr>
              <w:t>)</w:t>
            </w:r>
          </w:p>
        </w:tc>
      </w:tr>
      <w:tr w:rsidR="007E5AC4"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 xml:space="preserve">№ </w:t>
            </w:r>
            <w:proofErr w:type="spellStart"/>
            <w:r w:rsidRPr="002B5031">
              <w:rPr>
                <w:rFonts w:ascii="Arial" w:eastAsia="Times New Roman" w:hAnsi="Arial" w:cs="Arial"/>
                <w:sz w:val="20"/>
                <w:szCs w:val="20"/>
              </w:rPr>
              <w:t>стро</w:t>
            </w:r>
            <w:r w:rsidR="007E5AC4">
              <w:rPr>
                <w:rFonts w:ascii="Arial" w:eastAsia="Times New Roman" w:hAnsi="Arial" w:cs="Arial"/>
                <w:sz w:val="20"/>
                <w:szCs w:val="20"/>
              </w:rPr>
              <w:t>-</w:t>
            </w:r>
            <w:r w:rsidRPr="002B5031">
              <w:rPr>
                <w:rFonts w:ascii="Arial" w:eastAsia="Times New Roman" w:hAnsi="Arial" w:cs="Arial"/>
                <w:sz w:val="20"/>
                <w:szCs w:val="20"/>
              </w:rPr>
              <w:t>ки</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Наименование главных распорядителей и наименование показателей бюджетной классификации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Код ведомства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Раздел-подраздел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Целевая статья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Вид расходов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Сумма на 2024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Сумма на 2025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B5031" w:rsidRPr="002B5031" w:rsidRDefault="002B5031" w:rsidP="002B5031">
            <w:pPr>
              <w:spacing w:after="0" w:line="240" w:lineRule="auto"/>
              <w:jc w:val="center"/>
              <w:rPr>
                <w:rFonts w:ascii="Arial" w:eastAsia="Times New Roman" w:hAnsi="Arial" w:cs="Arial"/>
                <w:sz w:val="20"/>
                <w:szCs w:val="20"/>
              </w:rPr>
            </w:pPr>
            <w:r w:rsidRPr="002B5031">
              <w:rPr>
                <w:rFonts w:ascii="Arial" w:eastAsia="Times New Roman" w:hAnsi="Arial" w:cs="Arial"/>
                <w:sz w:val="20"/>
                <w:szCs w:val="20"/>
              </w:rPr>
              <w:t>Сумма на 2026 год</w:t>
            </w:r>
          </w:p>
        </w:tc>
      </w:tr>
      <w:tr w:rsidR="007E5AC4"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1</w:t>
            </w:r>
          </w:p>
        </w:tc>
        <w:tc>
          <w:tcPr>
            <w:tcW w:w="0" w:type="auto"/>
            <w:tcBorders>
              <w:top w:val="single" w:sz="4" w:space="0" w:color="auto"/>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rPr>
                <w:rFonts w:ascii="Arial" w:eastAsia="Times New Roman" w:hAnsi="Arial" w:cs="Arial"/>
                <w:sz w:val="20"/>
                <w:szCs w:val="20"/>
              </w:rPr>
            </w:pPr>
            <w:r w:rsidRPr="002B5031">
              <w:rPr>
                <w:rFonts w:ascii="Arial" w:eastAsia="Times New Roman" w:hAnsi="Arial" w:cs="Arial"/>
                <w:sz w:val="20"/>
                <w:szCs w:val="20"/>
              </w:rPr>
              <w:t>Администрация Малиновского сельсовета</w:t>
            </w:r>
          </w:p>
        </w:tc>
        <w:tc>
          <w:tcPr>
            <w:tcW w:w="0" w:type="auto"/>
            <w:tcBorders>
              <w:top w:val="single" w:sz="4" w:space="0" w:color="auto"/>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822</w:t>
            </w:r>
          </w:p>
        </w:tc>
        <w:tc>
          <w:tcPr>
            <w:tcW w:w="0" w:type="auto"/>
            <w:tcBorders>
              <w:top w:val="single" w:sz="4" w:space="0" w:color="auto"/>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center"/>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hideMark/>
          </w:tcPr>
          <w:p w:rsidR="002B5031" w:rsidRPr="002B5031" w:rsidRDefault="002B5031" w:rsidP="002B5031">
            <w:pPr>
              <w:spacing w:after="0" w:line="240" w:lineRule="auto"/>
              <w:jc w:val="right"/>
              <w:rPr>
                <w:rFonts w:ascii="Arial" w:eastAsia="Times New Roman" w:hAnsi="Arial" w:cs="Arial"/>
                <w:color w:val="000000"/>
                <w:sz w:val="20"/>
                <w:szCs w:val="20"/>
              </w:rPr>
            </w:pPr>
            <w:r w:rsidRPr="002B5031">
              <w:rPr>
                <w:rFonts w:ascii="Arial" w:eastAsia="Times New Roman" w:hAnsi="Arial" w:cs="Arial"/>
                <w:color w:val="000000"/>
                <w:sz w:val="20"/>
                <w:szCs w:val="20"/>
              </w:rPr>
              <w:t> </w:t>
            </w:r>
          </w:p>
        </w:tc>
      </w:tr>
      <w:tr w:rsidR="00D70B9F" w:rsidRPr="002B5031" w:rsidTr="00D70B9F">
        <w:tc>
          <w:tcPr>
            <w:tcW w:w="0" w:type="auto"/>
            <w:tcBorders>
              <w:top w:val="nil"/>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w:t>
            </w: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0100</w:t>
            </w: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3 915,5</w:t>
            </w: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3 473,2</w:t>
            </w: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3 365,1</w:t>
            </w:r>
          </w:p>
        </w:tc>
      </w:tr>
      <w:tr w:rsidR="00D70B9F" w:rsidRPr="002B5031" w:rsidTr="00D70B9F">
        <w:tc>
          <w:tcPr>
            <w:tcW w:w="0" w:type="auto"/>
            <w:tcBorders>
              <w:top w:val="nil"/>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3</w:t>
            </w: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0102</w:t>
            </w: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1 141,4</w:t>
            </w: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1 085,2</w:t>
            </w: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1 085,2</w:t>
            </w:r>
          </w:p>
        </w:tc>
      </w:tr>
      <w:tr w:rsidR="00D70B9F" w:rsidRPr="002B5031" w:rsidTr="00D70B9F">
        <w:tc>
          <w:tcPr>
            <w:tcW w:w="0" w:type="auto"/>
            <w:tcBorders>
              <w:top w:val="nil"/>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4</w:t>
            </w: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Непрограммные расходы Малиновского сельсовета</w:t>
            </w: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0102</w:t>
            </w: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8500000000</w:t>
            </w: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1 141,4</w:t>
            </w: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1 085,2</w:t>
            </w: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1 085,2</w:t>
            </w:r>
          </w:p>
        </w:tc>
      </w:tr>
      <w:tr w:rsidR="00D70B9F" w:rsidRPr="002B5031" w:rsidTr="00D70B9F">
        <w:tc>
          <w:tcPr>
            <w:tcW w:w="0" w:type="auto"/>
            <w:tcBorders>
              <w:top w:val="nil"/>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5</w:t>
            </w: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Функционирование высшего должностного лица муниципального образования в рамках непрограммных расходов Администрации Малиновского сельсовета</w:t>
            </w: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0102</w:t>
            </w: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8500090220</w:t>
            </w: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1 141,4</w:t>
            </w: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1 085,2</w:t>
            </w: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1 085,2</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8500090220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1 141,4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1 085,2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1 085,2</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8500090220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1 141,4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1 085,2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1 085,2</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sidRPr="00D70B9F">
              <w:rPr>
                <w:rFonts w:ascii="Arial" w:hAnsi="Arial" w:cs="Arial"/>
                <w:sz w:val="20"/>
                <w:szCs w:val="20"/>
              </w:rPr>
              <w:lastRenderedPageBreak/>
              <w:t>администраций</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lastRenderedPageBreak/>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2 766,9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2 380,8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2 272,7</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lastRenderedPageBreak/>
              <w:t>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Муниципальная программа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0100000000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1,9</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Отдельные мероприятия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0190000000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1,9</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Расходы на мероприятия по передаче  части полномочий по реализации вопросов местного значения МО Саянский район; муниципальной программы МО Малиновский сельсовета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0190090070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1,9</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Межбюджетные трансферты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0190090070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1,9</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0190090070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1,9</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Непрограммные расходы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8500000000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2 765,0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2 378,9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2 270,8</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Расходы на частичную компенсацию расходов на повышение оплаты труда отдельным категориям работников бюджетной сферы Красноярского края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8500027240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0,0</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8500027240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0,0</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8500027240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0,0</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Руководство и управление в сфере установленных функций органов местного самоуправления в рамках внепрограммных расходов Администрации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2 536,9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2 378,9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2 270,8</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lastRenderedPageBreak/>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1 775,7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1 887,0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1 887,0</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1 775,7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1 887,0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1 887,0</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760,9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491,6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383,4</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760,9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491,6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383,4</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0,4</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0,4</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Резервные фонды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5,0</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Непрограммные расходы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8500000000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5,0</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Резервные фонды исполнительных органов местных администраций в рамках непрограммных расходов Администрации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8500090110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5,0</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8500090110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5,0</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Резервные средства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8500090110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5,0</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2,2</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Муниципальная программа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0100000000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1,0</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Отдельные мероприятия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0190000000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1,0</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lastRenderedPageBreak/>
              <w:t>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Расходы на мероприятия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муниципальной программы МО Малиновский сельсовета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0190090080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1,0</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0190090080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1,0</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0190090080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1,0</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Непрограммные расходы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8500000000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1,2</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roofErr w:type="spellStart"/>
            <w:r w:rsidRPr="00D70B9F">
              <w:rPr>
                <w:rFonts w:ascii="Arial" w:hAnsi="Arial" w:cs="Arial"/>
                <w:sz w:val="20"/>
                <w:szCs w:val="20"/>
              </w:rPr>
              <w:t>Раcходы</w:t>
            </w:r>
            <w:proofErr w:type="spellEnd"/>
            <w:r w:rsidRPr="00D70B9F">
              <w:rPr>
                <w:rFonts w:ascii="Arial" w:hAnsi="Arial" w:cs="Arial"/>
                <w:sz w:val="20"/>
                <w:szCs w:val="20"/>
              </w:rPr>
              <w:t xml:space="preserve"> за счет субвенций бюджетам сельских поселений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  в рамках непрограммных расходов Администрации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8500075140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1,2</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8500075140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1,2</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8500075140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1,2</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НАЦИОНАЛЬНАЯ ОБОРОНА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110,6</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110,6</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Непрограммные расходы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8500000000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110,6</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 xml:space="preserve">Расходы за счет субвенции бюджетам на осуществление первичного воинского учета органами местного самоуправления поселений, муниципальных и городских </w:t>
            </w:r>
            <w:r w:rsidRPr="00D70B9F">
              <w:rPr>
                <w:rFonts w:ascii="Arial" w:hAnsi="Arial" w:cs="Arial"/>
                <w:sz w:val="20"/>
                <w:szCs w:val="20"/>
              </w:rPr>
              <w:lastRenderedPageBreak/>
              <w:t>округов  в рамках непрограммных расходов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lastRenderedPageBreak/>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8500051180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110,6</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lastRenderedPageBreak/>
              <w:t>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8500051180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72,3</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8500051180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72,3</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8500051180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38,3</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8500051180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38,3</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24,8</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24,8</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Муниципальная программа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0100000000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24,8</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Отдельные мероприятия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0190000000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24,8</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Расходы Обеспечение первичных мер пожарной безопасности в границах населенных пунктов поселения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01900S4120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24,8</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01900S4120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24,8</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lastRenderedPageBreak/>
              <w:t>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01900S4120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24,8</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708,7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699,2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701,4</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0409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708,7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699,2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701,4</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Муниципальная программа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0409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0100000000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708,7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699,2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701,4</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58</w:t>
            </w:r>
          </w:p>
        </w:tc>
        <w:tc>
          <w:tcPr>
            <w:tcW w:w="0" w:type="auto"/>
            <w:tcBorders>
              <w:top w:val="single" w:sz="4" w:space="0" w:color="auto"/>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 xml:space="preserve">Подпрограмма "Благоустройство поселения Малиновского сельсовета" </w:t>
            </w:r>
          </w:p>
        </w:tc>
        <w:tc>
          <w:tcPr>
            <w:tcW w:w="0" w:type="auto"/>
            <w:tcBorders>
              <w:top w:val="single" w:sz="4" w:space="0" w:color="auto"/>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0409</w:t>
            </w:r>
          </w:p>
        </w:tc>
        <w:tc>
          <w:tcPr>
            <w:tcW w:w="0" w:type="auto"/>
            <w:tcBorders>
              <w:top w:val="single" w:sz="4" w:space="0" w:color="auto"/>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0110000000</w:t>
            </w:r>
          </w:p>
        </w:tc>
        <w:tc>
          <w:tcPr>
            <w:tcW w:w="0" w:type="auto"/>
            <w:tcBorders>
              <w:top w:val="single" w:sz="4" w:space="0" w:color="auto"/>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708,7</w:t>
            </w:r>
          </w:p>
        </w:tc>
        <w:tc>
          <w:tcPr>
            <w:tcW w:w="0" w:type="auto"/>
            <w:tcBorders>
              <w:top w:val="single" w:sz="4" w:space="0" w:color="auto"/>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699,2</w:t>
            </w:r>
          </w:p>
        </w:tc>
        <w:tc>
          <w:tcPr>
            <w:tcW w:w="0" w:type="auto"/>
            <w:tcBorders>
              <w:top w:val="single" w:sz="4" w:space="0" w:color="auto"/>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701,4</w:t>
            </w:r>
          </w:p>
        </w:tc>
      </w:tr>
      <w:tr w:rsidR="00D70B9F" w:rsidRPr="002B5031" w:rsidTr="00D70B9F">
        <w:tc>
          <w:tcPr>
            <w:tcW w:w="0" w:type="auto"/>
            <w:tcBorders>
              <w:top w:val="nil"/>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59</w:t>
            </w: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Расходы на мероприятия по содержанию автомобильных дорог и инженерных сооружений на них в состоянии пригодном для эксплуатации в рамках подпрограммы "Благоустройство поселения Малиновского сельсовета" муниципальной программы МО Малиновский сельсовет "Обеспечение жизнедеятельности поселения на территории Малиновского сельсовета"</w:t>
            </w: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0409</w:t>
            </w: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0110090010</w:t>
            </w: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708,7</w:t>
            </w: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699,2</w:t>
            </w: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701,4</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0409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0110090010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708,7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699,2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701,4</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0409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0110090010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708,7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699,2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701,4</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534,0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119,0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119,0</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Благоустройство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534,0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119,0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119,0</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Муниципальная программа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0100000000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534,0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119,0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119,0</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 xml:space="preserve">Подпрограмма "Благоустройство поселения Малиновского </w:t>
            </w:r>
            <w:r w:rsidRPr="00D70B9F">
              <w:rPr>
                <w:rFonts w:ascii="Arial" w:hAnsi="Arial" w:cs="Arial"/>
                <w:sz w:val="20"/>
                <w:szCs w:val="20"/>
              </w:rPr>
              <w:lastRenderedPageBreak/>
              <w:t xml:space="preserve">сельсовета"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lastRenderedPageBreak/>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0110000000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144,0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119,0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119,0</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lastRenderedPageBreak/>
              <w:t>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Расходы на организацию уличного освещения  в рамках подпрограммы "Благоустройство поселения Малиновского сельсовета" муниципальной программы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0110090020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59,0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59,0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59,0</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0110090020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59,0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59,0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59,0</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0110090020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59,0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59,0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59,0</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Расходы на участие в организации деятельности по накоплению (в том числе раздельному накоплению) и транспортированию твердых коммунальных отходов  в рамках подпрограммы "Благоустройство поселения Малиновского сельсовета" муниципальной программы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0110090030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20,0</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0110090030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20,0</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0110090030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20,0</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Расходы на организация ритуальных услуг и содержание мест захоронения в рамках подпрограммы "Благоустройство поселения Малиновского сельсовета" муниципальной программы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0110090040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20,0</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0110090040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20,0</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lastRenderedPageBreak/>
              <w:t>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0110090040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20,0</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Расходы на мероприятия по содержанию водонапорных башен (исследование проб воды)  муниципальной программы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0110090100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20,0</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0110090100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20,0</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0110090100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20,0</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Отдельные мероприятия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0190000000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390,0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0,0</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Расходы на реализацию проектов по решению вопросов местного значения, осуществляемых непосредственно населением на территории населенного пункта муниципальной программы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01900S7490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386,0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0,0</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'Расходы за счет средств местного бюджета на реализацию проектов по решению вопросов местного значения, осуществляемых непосредственно населением на территории населенного пункта муниципальной программы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01900S7490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0,0</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 xml:space="preserve">'Расходы за счет средств самообложения граждан на реализацию проектов по решению вопросов местного значения, осуществляемых непосредственно населением на территории населенного пункта муниципальной программы МО Малиновский сельсовет Обеспечение </w:t>
            </w:r>
            <w:r w:rsidRPr="00D70B9F">
              <w:rPr>
                <w:rFonts w:ascii="Arial" w:hAnsi="Arial" w:cs="Arial"/>
                <w:sz w:val="20"/>
                <w:szCs w:val="20"/>
              </w:rPr>
              <w:lastRenderedPageBreak/>
              <w:t>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lastRenderedPageBreak/>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01900S7490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0,0</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lastRenderedPageBreak/>
              <w:t>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01900S7490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390,0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0,0</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01900S7490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390,0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0,0</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СОЦИАЛЬНАЯ ПОЛИТИКА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24,0</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Пенсионное обеспечение</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24,0</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Непрограммные расходы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8500000000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24,0</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Руководство и управление в сфере установленных функций органов местного самоуправления в рамках внепрограммных расходов Администрации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24,0</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Социальное обеспечение и иные выплаты населению</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24,0</w:t>
            </w:r>
          </w:p>
        </w:tc>
      </w:tr>
      <w:tr w:rsidR="00D70B9F" w:rsidRPr="002B5031" w:rsidTr="00D70B9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89</w:t>
            </w:r>
          </w:p>
        </w:tc>
        <w:tc>
          <w:tcPr>
            <w:tcW w:w="0" w:type="auto"/>
            <w:tcBorders>
              <w:top w:val="single" w:sz="4" w:space="0" w:color="auto"/>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Публичные нормативные социальные выплаты гражданам</w:t>
            </w:r>
          </w:p>
        </w:tc>
        <w:tc>
          <w:tcPr>
            <w:tcW w:w="0" w:type="auto"/>
            <w:tcBorders>
              <w:top w:val="single" w:sz="4" w:space="0" w:color="auto"/>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single" w:sz="4" w:space="0" w:color="auto"/>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1001</w:t>
            </w:r>
          </w:p>
        </w:tc>
        <w:tc>
          <w:tcPr>
            <w:tcW w:w="0" w:type="auto"/>
            <w:tcBorders>
              <w:top w:val="single" w:sz="4" w:space="0" w:color="auto"/>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8500090210</w:t>
            </w:r>
          </w:p>
        </w:tc>
        <w:tc>
          <w:tcPr>
            <w:tcW w:w="0" w:type="auto"/>
            <w:tcBorders>
              <w:top w:val="single" w:sz="4" w:space="0" w:color="auto"/>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310</w:t>
            </w:r>
          </w:p>
        </w:tc>
        <w:tc>
          <w:tcPr>
            <w:tcW w:w="0" w:type="auto"/>
            <w:tcBorders>
              <w:top w:val="single" w:sz="4" w:space="0" w:color="auto"/>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24,0</w:t>
            </w:r>
          </w:p>
        </w:tc>
        <w:tc>
          <w:tcPr>
            <w:tcW w:w="0" w:type="auto"/>
            <w:tcBorders>
              <w:top w:val="single" w:sz="4" w:space="0" w:color="auto"/>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24,0</w:t>
            </w:r>
          </w:p>
        </w:tc>
        <w:tc>
          <w:tcPr>
            <w:tcW w:w="0" w:type="auto"/>
            <w:tcBorders>
              <w:top w:val="single" w:sz="4" w:space="0" w:color="auto"/>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24,0</w:t>
            </w:r>
          </w:p>
        </w:tc>
      </w:tr>
      <w:tr w:rsidR="00D70B9F" w:rsidRPr="002B5031" w:rsidTr="00D70B9F">
        <w:tc>
          <w:tcPr>
            <w:tcW w:w="0" w:type="auto"/>
            <w:tcBorders>
              <w:top w:val="nil"/>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90</w:t>
            </w: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Условно утвержденные расходы</w:t>
            </w: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822</w:t>
            </w: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0,0</w:t>
            </w: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114,0</w:t>
            </w: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228,0</w:t>
            </w:r>
          </w:p>
        </w:tc>
      </w:tr>
      <w:tr w:rsidR="00D70B9F" w:rsidRPr="002B5031" w:rsidTr="00D70B9F">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Всего</w:t>
            </w: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5 311,1</w:t>
            </w:r>
          </w:p>
        </w:tc>
        <w:tc>
          <w:tcPr>
            <w:tcW w:w="0" w:type="auto"/>
            <w:tcBorders>
              <w:top w:val="nil"/>
              <w:left w:val="nil"/>
              <w:bottom w:val="single" w:sz="4" w:space="0" w:color="auto"/>
              <w:right w:val="single" w:sz="4" w:space="0" w:color="auto"/>
            </w:tcBorders>
            <w:shd w:val="clear" w:color="auto" w:fill="auto"/>
            <w:hideMark/>
          </w:tcPr>
          <w:p w:rsidR="00D70B9F" w:rsidRPr="00D70B9F" w:rsidRDefault="00D70B9F" w:rsidP="00D70B9F">
            <w:pPr>
              <w:rPr>
                <w:rFonts w:ascii="Arial" w:hAnsi="Arial" w:cs="Arial"/>
                <w:sz w:val="20"/>
                <w:szCs w:val="20"/>
              </w:rPr>
            </w:pPr>
            <w:r w:rsidRPr="00D70B9F">
              <w:rPr>
                <w:rFonts w:ascii="Arial" w:hAnsi="Arial" w:cs="Arial"/>
                <w:sz w:val="20"/>
                <w:szCs w:val="20"/>
              </w:rPr>
              <w:t>4 554,3</w:t>
            </w:r>
          </w:p>
        </w:tc>
      </w:tr>
    </w:tbl>
    <w:p w:rsidR="009013F3" w:rsidRDefault="009013F3" w:rsidP="00473929">
      <w:pPr>
        <w:spacing w:after="0" w:line="240" w:lineRule="auto"/>
        <w:ind w:firstLine="709"/>
        <w:rPr>
          <w:rFonts w:ascii="Arial" w:hAnsi="Arial" w:cs="Arial"/>
          <w:sz w:val="24"/>
          <w:szCs w:val="24"/>
        </w:rPr>
      </w:pPr>
    </w:p>
    <w:p w:rsidR="009013F3" w:rsidRDefault="009013F3" w:rsidP="00473929">
      <w:pPr>
        <w:spacing w:after="0" w:line="240" w:lineRule="auto"/>
        <w:ind w:firstLine="709"/>
        <w:rPr>
          <w:rFonts w:ascii="Arial" w:hAnsi="Arial" w:cs="Arial"/>
          <w:sz w:val="24"/>
          <w:szCs w:val="24"/>
        </w:rPr>
      </w:pPr>
    </w:p>
    <w:p w:rsidR="009013F3" w:rsidRDefault="009013F3" w:rsidP="00473929">
      <w:pPr>
        <w:spacing w:after="0" w:line="240" w:lineRule="auto"/>
        <w:ind w:firstLine="709"/>
        <w:rPr>
          <w:rFonts w:ascii="Arial" w:hAnsi="Arial" w:cs="Arial"/>
          <w:sz w:val="24"/>
          <w:szCs w:val="24"/>
        </w:rPr>
      </w:pPr>
    </w:p>
    <w:p w:rsidR="008F2635" w:rsidRDefault="008F2635" w:rsidP="00473929">
      <w:pPr>
        <w:spacing w:after="0" w:line="240" w:lineRule="auto"/>
        <w:ind w:firstLine="709"/>
        <w:rPr>
          <w:rFonts w:ascii="Arial" w:hAnsi="Arial" w:cs="Arial"/>
          <w:sz w:val="24"/>
          <w:szCs w:val="24"/>
        </w:rPr>
      </w:pPr>
    </w:p>
    <w:p w:rsidR="008F2635" w:rsidRDefault="008F2635" w:rsidP="00473929">
      <w:pPr>
        <w:spacing w:after="0" w:line="240" w:lineRule="auto"/>
        <w:ind w:firstLine="709"/>
        <w:rPr>
          <w:rFonts w:ascii="Arial" w:hAnsi="Arial" w:cs="Arial"/>
          <w:sz w:val="24"/>
          <w:szCs w:val="24"/>
        </w:rPr>
      </w:pPr>
    </w:p>
    <w:p w:rsidR="00D70B9F" w:rsidRDefault="00D70B9F" w:rsidP="00473929">
      <w:pPr>
        <w:spacing w:after="0" w:line="240" w:lineRule="auto"/>
        <w:ind w:firstLine="709"/>
        <w:rPr>
          <w:rFonts w:ascii="Arial" w:hAnsi="Arial" w:cs="Arial"/>
          <w:sz w:val="24"/>
          <w:szCs w:val="24"/>
        </w:rPr>
      </w:pPr>
    </w:p>
    <w:p w:rsidR="008F2635" w:rsidRDefault="008F2635" w:rsidP="00473929">
      <w:pPr>
        <w:spacing w:after="0" w:line="240" w:lineRule="auto"/>
        <w:ind w:firstLine="709"/>
        <w:rPr>
          <w:rFonts w:ascii="Arial" w:hAnsi="Arial" w:cs="Arial"/>
          <w:sz w:val="24"/>
          <w:szCs w:val="24"/>
        </w:rPr>
      </w:pPr>
    </w:p>
    <w:p w:rsidR="008F2635" w:rsidRDefault="008F2635" w:rsidP="00473929">
      <w:pPr>
        <w:spacing w:after="0" w:line="240" w:lineRule="auto"/>
        <w:ind w:firstLine="709"/>
        <w:rPr>
          <w:rFonts w:ascii="Arial" w:hAnsi="Arial" w:cs="Arial"/>
          <w:sz w:val="24"/>
          <w:szCs w:val="24"/>
        </w:rPr>
      </w:pPr>
    </w:p>
    <w:p w:rsidR="008F2635" w:rsidRDefault="008F2635" w:rsidP="007E5AC4">
      <w:pPr>
        <w:spacing w:after="0" w:line="240" w:lineRule="auto"/>
        <w:rPr>
          <w:rFonts w:ascii="Arial" w:hAnsi="Arial" w:cs="Arial"/>
          <w:sz w:val="24"/>
          <w:szCs w:val="24"/>
        </w:rPr>
      </w:pPr>
    </w:p>
    <w:p w:rsidR="00473929" w:rsidRDefault="00473929" w:rsidP="00EE0CF8">
      <w:pPr>
        <w:spacing w:after="0" w:line="240" w:lineRule="auto"/>
        <w:ind w:firstLine="709"/>
        <w:jc w:val="right"/>
        <w:rPr>
          <w:rFonts w:ascii="Arial" w:hAnsi="Arial" w:cs="Arial"/>
          <w:sz w:val="24"/>
          <w:szCs w:val="24"/>
        </w:rPr>
      </w:pPr>
    </w:p>
    <w:p w:rsidR="00EE0CF8" w:rsidRDefault="0029185C" w:rsidP="00EE0CF8">
      <w:pPr>
        <w:spacing w:after="0" w:line="240" w:lineRule="auto"/>
        <w:ind w:firstLine="709"/>
        <w:jc w:val="right"/>
        <w:rPr>
          <w:rFonts w:ascii="Arial" w:hAnsi="Arial" w:cs="Arial"/>
          <w:sz w:val="24"/>
          <w:szCs w:val="24"/>
        </w:rPr>
      </w:pPr>
      <w:r>
        <w:rPr>
          <w:rFonts w:ascii="Arial" w:hAnsi="Arial" w:cs="Arial"/>
          <w:sz w:val="24"/>
          <w:szCs w:val="24"/>
        </w:rPr>
        <w:lastRenderedPageBreak/>
        <w:t>Приложение</w:t>
      </w:r>
      <w:r w:rsidR="00EE0CF8">
        <w:rPr>
          <w:rFonts w:ascii="Arial" w:hAnsi="Arial" w:cs="Arial"/>
          <w:sz w:val="24"/>
          <w:szCs w:val="24"/>
        </w:rPr>
        <w:t xml:space="preserve"> № 5</w:t>
      </w:r>
    </w:p>
    <w:p w:rsidR="00EE0CF8" w:rsidRPr="00D05C38" w:rsidRDefault="00EE0CF8" w:rsidP="00EE0CF8">
      <w:pPr>
        <w:spacing w:after="0" w:line="240" w:lineRule="auto"/>
        <w:ind w:firstLine="709"/>
        <w:jc w:val="right"/>
        <w:rPr>
          <w:rFonts w:ascii="Arial" w:hAnsi="Arial" w:cs="Arial"/>
          <w:sz w:val="24"/>
          <w:szCs w:val="24"/>
        </w:rPr>
      </w:pPr>
      <w:r w:rsidRPr="00D05C38">
        <w:rPr>
          <w:rFonts w:ascii="Arial" w:hAnsi="Arial" w:cs="Arial"/>
          <w:sz w:val="24"/>
          <w:szCs w:val="24"/>
        </w:rPr>
        <w:t xml:space="preserve">к </w:t>
      </w:r>
      <w:r w:rsidR="00473929" w:rsidRPr="00D05C38">
        <w:rPr>
          <w:rFonts w:ascii="Arial" w:hAnsi="Arial" w:cs="Arial"/>
          <w:sz w:val="24"/>
          <w:szCs w:val="24"/>
        </w:rPr>
        <w:t>Решению Малиновского</w:t>
      </w:r>
      <w:r w:rsidRPr="00D05C38">
        <w:rPr>
          <w:rFonts w:ascii="Arial" w:hAnsi="Arial" w:cs="Arial"/>
          <w:sz w:val="24"/>
          <w:szCs w:val="24"/>
        </w:rPr>
        <w:t xml:space="preserve"> сельского Совета депутатов от</w:t>
      </w:r>
      <w:r>
        <w:rPr>
          <w:rFonts w:ascii="Arial" w:hAnsi="Arial" w:cs="Arial"/>
          <w:sz w:val="24"/>
          <w:szCs w:val="24"/>
        </w:rPr>
        <w:t xml:space="preserve"> </w:t>
      </w:r>
      <w:r w:rsidR="00D70B9F">
        <w:rPr>
          <w:rFonts w:ascii="Arial" w:hAnsi="Arial" w:cs="Arial"/>
          <w:sz w:val="24"/>
          <w:szCs w:val="24"/>
        </w:rPr>
        <w:t>12.07</w:t>
      </w:r>
      <w:r w:rsidR="00935E31">
        <w:rPr>
          <w:rFonts w:ascii="Arial" w:hAnsi="Arial" w:cs="Arial"/>
          <w:sz w:val="24"/>
          <w:szCs w:val="24"/>
        </w:rPr>
        <w:t>.2024 № 1</w:t>
      </w:r>
      <w:r w:rsidR="00D70B9F">
        <w:rPr>
          <w:rFonts w:ascii="Arial" w:hAnsi="Arial" w:cs="Arial"/>
          <w:sz w:val="24"/>
          <w:szCs w:val="24"/>
        </w:rPr>
        <w:t>1</w:t>
      </w:r>
      <w:r w:rsidR="00935E31">
        <w:rPr>
          <w:rFonts w:ascii="Arial" w:hAnsi="Arial" w:cs="Arial"/>
          <w:sz w:val="24"/>
          <w:szCs w:val="24"/>
        </w:rPr>
        <w:t>0</w:t>
      </w:r>
    </w:p>
    <w:p w:rsidR="00EE0CF8" w:rsidRPr="00D05C38" w:rsidRDefault="00EE0CF8" w:rsidP="00EE0CF8">
      <w:pPr>
        <w:spacing w:after="0" w:line="240" w:lineRule="auto"/>
        <w:jc w:val="right"/>
        <w:rPr>
          <w:rFonts w:ascii="Arial" w:hAnsi="Arial" w:cs="Arial"/>
          <w:sz w:val="24"/>
          <w:szCs w:val="24"/>
        </w:rPr>
      </w:pPr>
    </w:p>
    <w:p w:rsidR="00EE0CF8" w:rsidRDefault="0029185C" w:rsidP="00EE0CF8">
      <w:pPr>
        <w:spacing w:after="0" w:line="240" w:lineRule="auto"/>
        <w:ind w:firstLine="709"/>
        <w:jc w:val="right"/>
        <w:rPr>
          <w:rFonts w:ascii="Arial" w:hAnsi="Arial" w:cs="Arial"/>
          <w:sz w:val="24"/>
          <w:szCs w:val="24"/>
        </w:rPr>
      </w:pPr>
      <w:r>
        <w:rPr>
          <w:rFonts w:ascii="Arial" w:hAnsi="Arial" w:cs="Arial"/>
          <w:sz w:val="24"/>
          <w:szCs w:val="24"/>
        </w:rPr>
        <w:t>Приложение</w:t>
      </w:r>
      <w:r w:rsidR="00EE0CF8">
        <w:rPr>
          <w:rFonts w:ascii="Arial" w:hAnsi="Arial" w:cs="Arial"/>
          <w:sz w:val="24"/>
          <w:szCs w:val="24"/>
        </w:rPr>
        <w:t xml:space="preserve"> № 5</w:t>
      </w:r>
    </w:p>
    <w:p w:rsidR="00EE0CF8" w:rsidRDefault="00EE0CF8" w:rsidP="00EE0CF8">
      <w:pPr>
        <w:spacing w:after="0" w:line="240" w:lineRule="auto"/>
        <w:ind w:firstLine="709"/>
        <w:jc w:val="right"/>
        <w:rPr>
          <w:rFonts w:ascii="Arial" w:hAnsi="Arial" w:cs="Arial"/>
          <w:sz w:val="24"/>
          <w:szCs w:val="24"/>
        </w:rPr>
      </w:pPr>
      <w:r w:rsidRPr="00D05C38">
        <w:rPr>
          <w:rFonts w:ascii="Arial" w:hAnsi="Arial" w:cs="Arial"/>
          <w:sz w:val="24"/>
          <w:szCs w:val="24"/>
        </w:rPr>
        <w:t xml:space="preserve">к </w:t>
      </w:r>
      <w:r w:rsidR="00473929" w:rsidRPr="00D05C38">
        <w:rPr>
          <w:rFonts w:ascii="Arial" w:hAnsi="Arial" w:cs="Arial"/>
          <w:sz w:val="24"/>
          <w:szCs w:val="24"/>
        </w:rPr>
        <w:t>Решению Малиновского</w:t>
      </w:r>
      <w:r w:rsidRPr="00D05C38">
        <w:rPr>
          <w:rFonts w:ascii="Arial" w:hAnsi="Arial" w:cs="Arial"/>
          <w:sz w:val="24"/>
          <w:szCs w:val="24"/>
        </w:rPr>
        <w:t xml:space="preserve"> сельского Совета депутатов от</w:t>
      </w:r>
      <w:r>
        <w:rPr>
          <w:rFonts w:ascii="Arial" w:hAnsi="Arial" w:cs="Arial"/>
          <w:sz w:val="24"/>
          <w:szCs w:val="24"/>
        </w:rPr>
        <w:t xml:space="preserve"> </w:t>
      </w:r>
      <w:r w:rsidR="00916D9B">
        <w:rPr>
          <w:rFonts w:ascii="Arial" w:hAnsi="Arial" w:cs="Arial"/>
          <w:sz w:val="24"/>
          <w:szCs w:val="24"/>
        </w:rPr>
        <w:t>27.12.2023 № 99</w:t>
      </w:r>
    </w:p>
    <w:p w:rsidR="008F2635" w:rsidRDefault="008F2635" w:rsidP="00EE0CF8">
      <w:pPr>
        <w:spacing w:after="0" w:line="240" w:lineRule="auto"/>
        <w:ind w:firstLine="709"/>
        <w:jc w:val="right"/>
        <w:rPr>
          <w:rFonts w:ascii="Arial" w:hAnsi="Arial" w:cs="Arial"/>
          <w:sz w:val="24"/>
          <w:szCs w:val="24"/>
        </w:rPr>
      </w:pPr>
    </w:p>
    <w:tbl>
      <w:tblPr>
        <w:tblW w:w="0" w:type="auto"/>
        <w:tblLook w:val="04A0" w:firstRow="1" w:lastRow="0" w:firstColumn="1" w:lastColumn="0" w:noHBand="0" w:noVBand="1"/>
      </w:tblPr>
      <w:tblGrid>
        <w:gridCol w:w="862"/>
        <w:gridCol w:w="6373"/>
        <w:gridCol w:w="1392"/>
        <w:gridCol w:w="1135"/>
        <w:gridCol w:w="1308"/>
        <w:gridCol w:w="991"/>
        <w:gridCol w:w="991"/>
        <w:gridCol w:w="1451"/>
      </w:tblGrid>
      <w:tr w:rsidR="002B5031" w:rsidRPr="009A5D57" w:rsidTr="009A5D57">
        <w:tc>
          <w:tcPr>
            <w:tcW w:w="0" w:type="auto"/>
            <w:gridSpan w:val="8"/>
            <w:tcBorders>
              <w:top w:val="nil"/>
              <w:left w:val="nil"/>
              <w:bottom w:val="nil"/>
              <w:right w:val="nil"/>
            </w:tcBorders>
            <w:shd w:val="clear" w:color="auto" w:fill="auto"/>
            <w:hideMark/>
          </w:tcPr>
          <w:p w:rsidR="002B5031" w:rsidRPr="009A5D57" w:rsidRDefault="002B5031" w:rsidP="002B5031">
            <w:pPr>
              <w:spacing w:after="0" w:line="240" w:lineRule="auto"/>
              <w:jc w:val="center"/>
              <w:rPr>
                <w:rFonts w:ascii="Arial" w:eastAsia="Times New Roman" w:hAnsi="Arial" w:cs="Arial"/>
                <w:b/>
                <w:bCs/>
                <w:sz w:val="24"/>
                <w:szCs w:val="24"/>
              </w:rPr>
            </w:pPr>
            <w:r w:rsidRPr="009A5D57">
              <w:rPr>
                <w:rFonts w:ascii="Arial" w:eastAsia="Times New Roman" w:hAnsi="Arial" w:cs="Arial"/>
                <w:b/>
                <w:bCs/>
                <w:sz w:val="24"/>
                <w:szCs w:val="24"/>
              </w:rPr>
              <w:t>Распределение бюджетных ассигнований по целевым статьям (муниципальным программам Малиновского сельсовета Саянского района и непрограммным направлениям деятельности), группам и подгруппам видов расходов, разделам, подразделам классификации расходов бюджета Малиновского сельсовета Саянского района</w:t>
            </w:r>
          </w:p>
        </w:tc>
      </w:tr>
      <w:tr w:rsidR="002B5031" w:rsidRPr="009A5D57" w:rsidTr="009A5D57">
        <w:tc>
          <w:tcPr>
            <w:tcW w:w="0" w:type="auto"/>
            <w:tcBorders>
              <w:top w:val="nil"/>
              <w:left w:val="nil"/>
              <w:bottom w:val="nil"/>
              <w:right w:val="nil"/>
            </w:tcBorders>
            <w:shd w:val="clear" w:color="auto" w:fill="auto"/>
            <w:noWrap/>
            <w:hideMark/>
          </w:tcPr>
          <w:p w:rsidR="002B5031" w:rsidRPr="009A5D57" w:rsidRDefault="002B5031" w:rsidP="002B5031">
            <w:pPr>
              <w:spacing w:after="0" w:line="240" w:lineRule="auto"/>
              <w:jc w:val="center"/>
              <w:rPr>
                <w:rFonts w:ascii="Arial" w:eastAsia="Times New Roman" w:hAnsi="Arial" w:cs="Arial"/>
                <w:b/>
                <w:bCs/>
                <w:sz w:val="20"/>
                <w:szCs w:val="20"/>
              </w:rPr>
            </w:pPr>
          </w:p>
        </w:tc>
        <w:tc>
          <w:tcPr>
            <w:tcW w:w="0" w:type="auto"/>
            <w:gridSpan w:val="7"/>
            <w:tcBorders>
              <w:top w:val="nil"/>
              <w:left w:val="nil"/>
              <w:bottom w:val="nil"/>
              <w:right w:val="nil"/>
            </w:tcBorders>
            <w:shd w:val="clear" w:color="auto" w:fill="auto"/>
            <w:noWrap/>
            <w:vAlign w:val="center"/>
            <w:hideMark/>
          </w:tcPr>
          <w:p w:rsidR="002B5031" w:rsidRPr="009A5D57" w:rsidRDefault="002B5031" w:rsidP="002B5031">
            <w:pPr>
              <w:spacing w:after="0" w:line="240" w:lineRule="auto"/>
              <w:jc w:val="center"/>
              <w:rPr>
                <w:rFonts w:ascii="Arial" w:eastAsia="Times New Roman" w:hAnsi="Arial" w:cs="Arial"/>
                <w:sz w:val="24"/>
                <w:szCs w:val="24"/>
              </w:rPr>
            </w:pPr>
            <w:r w:rsidRPr="009A5D57">
              <w:rPr>
                <w:rFonts w:ascii="Arial" w:eastAsia="Times New Roman" w:hAnsi="Arial" w:cs="Arial"/>
                <w:b/>
                <w:bCs/>
                <w:sz w:val="24"/>
                <w:szCs w:val="24"/>
              </w:rPr>
              <w:t>на 2024 год и плановый  период 2025-2026 годов</w:t>
            </w:r>
          </w:p>
        </w:tc>
      </w:tr>
      <w:tr w:rsidR="002B5031" w:rsidRPr="009A5D57" w:rsidTr="009A5D57">
        <w:tc>
          <w:tcPr>
            <w:tcW w:w="0" w:type="auto"/>
            <w:tcBorders>
              <w:top w:val="nil"/>
              <w:left w:val="nil"/>
              <w:bottom w:val="single" w:sz="4" w:space="0" w:color="auto"/>
              <w:right w:val="nil"/>
            </w:tcBorders>
            <w:shd w:val="clear" w:color="auto" w:fill="auto"/>
            <w:noWrap/>
          </w:tcPr>
          <w:p w:rsidR="002B5031" w:rsidRPr="009A5D57" w:rsidRDefault="002B5031" w:rsidP="002B5031">
            <w:pPr>
              <w:spacing w:after="0" w:line="240" w:lineRule="auto"/>
              <w:jc w:val="center"/>
              <w:rPr>
                <w:rFonts w:ascii="Arial" w:eastAsia="Times New Roman" w:hAnsi="Arial" w:cs="Arial"/>
                <w:b/>
                <w:bCs/>
                <w:sz w:val="20"/>
                <w:szCs w:val="20"/>
              </w:rPr>
            </w:pPr>
          </w:p>
        </w:tc>
        <w:tc>
          <w:tcPr>
            <w:tcW w:w="0" w:type="auto"/>
            <w:tcBorders>
              <w:top w:val="nil"/>
              <w:left w:val="nil"/>
              <w:bottom w:val="single" w:sz="4" w:space="0" w:color="auto"/>
              <w:right w:val="nil"/>
            </w:tcBorders>
            <w:shd w:val="clear" w:color="auto" w:fill="auto"/>
            <w:noWrap/>
            <w:vAlign w:val="center"/>
          </w:tcPr>
          <w:p w:rsidR="002B5031" w:rsidRPr="009A5D57" w:rsidRDefault="002B5031" w:rsidP="002B5031">
            <w:pPr>
              <w:spacing w:after="0" w:line="240" w:lineRule="auto"/>
              <w:jc w:val="center"/>
              <w:rPr>
                <w:rFonts w:ascii="Arial" w:eastAsia="Times New Roman" w:hAnsi="Arial" w:cs="Arial"/>
                <w:b/>
                <w:bCs/>
                <w:sz w:val="24"/>
                <w:szCs w:val="24"/>
              </w:rPr>
            </w:pPr>
          </w:p>
        </w:tc>
        <w:tc>
          <w:tcPr>
            <w:tcW w:w="0" w:type="auto"/>
            <w:tcBorders>
              <w:top w:val="nil"/>
              <w:left w:val="nil"/>
              <w:bottom w:val="single" w:sz="4" w:space="0" w:color="auto"/>
              <w:right w:val="nil"/>
            </w:tcBorders>
            <w:shd w:val="clear" w:color="auto" w:fill="auto"/>
            <w:noWrap/>
            <w:vAlign w:val="bottom"/>
          </w:tcPr>
          <w:p w:rsidR="002B5031" w:rsidRPr="009A5D57" w:rsidRDefault="002B5031" w:rsidP="002B5031">
            <w:pPr>
              <w:spacing w:after="0" w:line="240" w:lineRule="auto"/>
              <w:jc w:val="center"/>
              <w:rPr>
                <w:rFonts w:ascii="Arial" w:eastAsia="Times New Roman" w:hAnsi="Arial" w:cs="Arial"/>
                <w:b/>
                <w:bCs/>
                <w:sz w:val="24"/>
                <w:szCs w:val="24"/>
              </w:rPr>
            </w:pPr>
          </w:p>
        </w:tc>
        <w:tc>
          <w:tcPr>
            <w:tcW w:w="0" w:type="auto"/>
            <w:tcBorders>
              <w:top w:val="nil"/>
              <w:left w:val="nil"/>
              <w:bottom w:val="single" w:sz="4" w:space="0" w:color="auto"/>
              <w:right w:val="nil"/>
            </w:tcBorders>
            <w:shd w:val="clear" w:color="auto" w:fill="auto"/>
            <w:noWrap/>
            <w:vAlign w:val="bottom"/>
          </w:tcPr>
          <w:p w:rsidR="002B5031" w:rsidRPr="009A5D57" w:rsidRDefault="002B5031" w:rsidP="002B5031">
            <w:pPr>
              <w:spacing w:after="0" w:line="240" w:lineRule="auto"/>
              <w:jc w:val="center"/>
              <w:rPr>
                <w:rFonts w:ascii="Arial" w:eastAsia="Times New Roman" w:hAnsi="Arial" w:cs="Arial"/>
                <w:sz w:val="24"/>
                <w:szCs w:val="24"/>
              </w:rPr>
            </w:pPr>
          </w:p>
        </w:tc>
        <w:tc>
          <w:tcPr>
            <w:tcW w:w="0" w:type="auto"/>
            <w:tcBorders>
              <w:top w:val="nil"/>
              <w:left w:val="nil"/>
              <w:bottom w:val="single" w:sz="4" w:space="0" w:color="auto"/>
              <w:right w:val="nil"/>
            </w:tcBorders>
            <w:shd w:val="clear" w:color="auto" w:fill="auto"/>
            <w:noWrap/>
            <w:vAlign w:val="bottom"/>
          </w:tcPr>
          <w:p w:rsidR="002B5031" w:rsidRPr="009A5D57" w:rsidRDefault="002B5031" w:rsidP="002B5031">
            <w:pPr>
              <w:spacing w:after="0" w:line="240" w:lineRule="auto"/>
              <w:jc w:val="center"/>
              <w:rPr>
                <w:rFonts w:ascii="Arial" w:eastAsia="Times New Roman" w:hAnsi="Arial" w:cs="Arial"/>
                <w:sz w:val="24"/>
                <w:szCs w:val="24"/>
              </w:rPr>
            </w:pPr>
          </w:p>
        </w:tc>
        <w:tc>
          <w:tcPr>
            <w:tcW w:w="0" w:type="auto"/>
            <w:tcBorders>
              <w:top w:val="nil"/>
              <w:left w:val="nil"/>
              <w:bottom w:val="single" w:sz="4" w:space="0" w:color="auto"/>
              <w:right w:val="nil"/>
            </w:tcBorders>
            <w:shd w:val="clear" w:color="auto" w:fill="auto"/>
            <w:noWrap/>
            <w:vAlign w:val="bottom"/>
          </w:tcPr>
          <w:p w:rsidR="002B5031" w:rsidRPr="009A5D57" w:rsidRDefault="002B5031" w:rsidP="002B5031">
            <w:pPr>
              <w:spacing w:after="0" w:line="240" w:lineRule="auto"/>
              <w:jc w:val="right"/>
              <w:rPr>
                <w:rFonts w:ascii="Arial" w:eastAsia="Times New Roman" w:hAnsi="Arial" w:cs="Arial"/>
                <w:sz w:val="24"/>
                <w:szCs w:val="24"/>
              </w:rPr>
            </w:pPr>
          </w:p>
        </w:tc>
        <w:tc>
          <w:tcPr>
            <w:tcW w:w="0" w:type="auto"/>
            <w:tcBorders>
              <w:top w:val="nil"/>
              <w:left w:val="nil"/>
              <w:bottom w:val="single" w:sz="4" w:space="0" w:color="auto"/>
              <w:right w:val="nil"/>
            </w:tcBorders>
            <w:shd w:val="clear" w:color="auto" w:fill="auto"/>
            <w:noWrap/>
            <w:vAlign w:val="bottom"/>
          </w:tcPr>
          <w:p w:rsidR="002B5031" w:rsidRPr="009A5D57" w:rsidRDefault="002B5031" w:rsidP="002B5031">
            <w:pPr>
              <w:spacing w:after="0" w:line="240" w:lineRule="auto"/>
              <w:jc w:val="right"/>
              <w:rPr>
                <w:rFonts w:ascii="Arial" w:eastAsia="Times New Roman" w:hAnsi="Arial" w:cs="Arial"/>
                <w:sz w:val="24"/>
                <w:szCs w:val="24"/>
              </w:rPr>
            </w:pPr>
          </w:p>
        </w:tc>
        <w:tc>
          <w:tcPr>
            <w:tcW w:w="0" w:type="auto"/>
            <w:tcBorders>
              <w:top w:val="nil"/>
              <w:left w:val="nil"/>
              <w:bottom w:val="single" w:sz="4" w:space="0" w:color="auto"/>
              <w:right w:val="nil"/>
            </w:tcBorders>
            <w:shd w:val="clear" w:color="auto" w:fill="auto"/>
            <w:noWrap/>
            <w:vAlign w:val="bottom"/>
          </w:tcPr>
          <w:p w:rsidR="002B5031" w:rsidRPr="009A5D57" w:rsidRDefault="002B5031" w:rsidP="002B5031">
            <w:pPr>
              <w:spacing w:after="0" w:line="240" w:lineRule="auto"/>
              <w:rPr>
                <w:rFonts w:ascii="Arial" w:eastAsia="Times New Roman" w:hAnsi="Arial" w:cs="Arial"/>
                <w:sz w:val="24"/>
                <w:szCs w:val="24"/>
              </w:rPr>
            </w:pPr>
            <w:r w:rsidRPr="009A5D57">
              <w:rPr>
                <w:rFonts w:ascii="Arial" w:eastAsia="Times New Roman" w:hAnsi="Arial" w:cs="Arial"/>
                <w:sz w:val="24"/>
                <w:szCs w:val="24"/>
              </w:rPr>
              <w:t>(тыс.</w:t>
            </w:r>
            <w:r w:rsidR="007E5AC4" w:rsidRPr="009A5D57">
              <w:rPr>
                <w:rFonts w:ascii="Arial" w:eastAsia="Times New Roman" w:hAnsi="Arial" w:cs="Arial"/>
                <w:sz w:val="24"/>
                <w:szCs w:val="24"/>
              </w:rPr>
              <w:t xml:space="preserve"> </w:t>
            </w:r>
            <w:r w:rsidRPr="009A5D57">
              <w:rPr>
                <w:rFonts w:ascii="Arial" w:eastAsia="Times New Roman" w:hAnsi="Arial" w:cs="Arial"/>
                <w:sz w:val="24"/>
                <w:szCs w:val="24"/>
              </w:rPr>
              <w:t>руб.)</w:t>
            </w:r>
          </w:p>
        </w:tc>
      </w:tr>
      <w:tr w:rsidR="002B5031"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B5031" w:rsidRPr="009A5D57" w:rsidRDefault="002B5031" w:rsidP="002B5031">
            <w:pPr>
              <w:spacing w:after="0" w:line="240" w:lineRule="auto"/>
              <w:jc w:val="center"/>
              <w:rPr>
                <w:rFonts w:ascii="Arial" w:eastAsia="Times New Roman" w:hAnsi="Arial" w:cs="Arial"/>
                <w:sz w:val="20"/>
                <w:szCs w:val="20"/>
              </w:rPr>
            </w:pPr>
            <w:r w:rsidRPr="009A5D57">
              <w:rPr>
                <w:rFonts w:ascii="Arial" w:eastAsia="Times New Roman" w:hAnsi="Arial" w:cs="Arial"/>
                <w:sz w:val="20"/>
                <w:szCs w:val="20"/>
              </w:rPr>
              <w:t>№ строки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B5031" w:rsidRPr="009A5D57" w:rsidRDefault="002B5031" w:rsidP="002B5031">
            <w:pPr>
              <w:spacing w:after="0" w:line="240" w:lineRule="auto"/>
              <w:jc w:val="center"/>
              <w:rPr>
                <w:rFonts w:ascii="Arial" w:eastAsia="Times New Roman" w:hAnsi="Arial" w:cs="Arial"/>
                <w:sz w:val="20"/>
                <w:szCs w:val="20"/>
              </w:rPr>
            </w:pPr>
            <w:r w:rsidRPr="009A5D57">
              <w:rPr>
                <w:rFonts w:ascii="Arial" w:eastAsia="Times New Roman" w:hAnsi="Arial" w:cs="Arial"/>
                <w:sz w:val="20"/>
                <w:szCs w:val="20"/>
              </w:rPr>
              <w:t>Наименование главных распорядителей и наименование показателей бюджетной классификации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B5031" w:rsidRPr="009A5D57" w:rsidRDefault="002B5031" w:rsidP="002B5031">
            <w:pPr>
              <w:spacing w:after="0" w:line="240" w:lineRule="auto"/>
              <w:jc w:val="center"/>
              <w:rPr>
                <w:rFonts w:ascii="Arial" w:eastAsia="Times New Roman" w:hAnsi="Arial" w:cs="Arial"/>
                <w:sz w:val="20"/>
                <w:szCs w:val="20"/>
              </w:rPr>
            </w:pPr>
            <w:r w:rsidRPr="009A5D57">
              <w:rPr>
                <w:rFonts w:ascii="Arial" w:eastAsia="Times New Roman" w:hAnsi="Arial" w:cs="Arial"/>
                <w:sz w:val="20"/>
                <w:szCs w:val="20"/>
              </w:rPr>
              <w:t>Целевая статья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B5031" w:rsidRPr="009A5D57" w:rsidRDefault="002B5031" w:rsidP="002B5031">
            <w:pPr>
              <w:spacing w:after="0" w:line="240" w:lineRule="auto"/>
              <w:jc w:val="center"/>
              <w:rPr>
                <w:rFonts w:ascii="Arial" w:eastAsia="Times New Roman" w:hAnsi="Arial" w:cs="Arial"/>
                <w:sz w:val="20"/>
                <w:szCs w:val="20"/>
              </w:rPr>
            </w:pPr>
            <w:r w:rsidRPr="009A5D57">
              <w:rPr>
                <w:rFonts w:ascii="Arial" w:eastAsia="Times New Roman" w:hAnsi="Arial" w:cs="Arial"/>
                <w:sz w:val="20"/>
                <w:szCs w:val="20"/>
              </w:rPr>
              <w:t>Вид расходов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B5031" w:rsidRPr="009A5D57" w:rsidRDefault="002B5031" w:rsidP="002B5031">
            <w:pPr>
              <w:spacing w:after="0" w:line="240" w:lineRule="auto"/>
              <w:jc w:val="center"/>
              <w:rPr>
                <w:rFonts w:ascii="Arial" w:eastAsia="Times New Roman" w:hAnsi="Arial" w:cs="Arial"/>
                <w:sz w:val="20"/>
                <w:szCs w:val="20"/>
              </w:rPr>
            </w:pPr>
            <w:r w:rsidRPr="009A5D57">
              <w:rPr>
                <w:rFonts w:ascii="Arial" w:eastAsia="Times New Roman" w:hAnsi="Arial" w:cs="Arial"/>
                <w:sz w:val="20"/>
                <w:szCs w:val="20"/>
              </w:rPr>
              <w:t>Раздел, подраздел</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B5031" w:rsidRPr="009A5D57" w:rsidRDefault="002B5031" w:rsidP="002B5031">
            <w:pPr>
              <w:spacing w:after="0" w:line="240" w:lineRule="auto"/>
              <w:jc w:val="center"/>
              <w:rPr>
                <w:rFonts w:ascii="Arial" w:eastAsia="Times New Roman" w:hAnsi="Arial" w:cs="Arial"/>
                <w:sz w:val="20"/>
                <w:szCs w:val="20"/>
              </w:rPr>
            </w:pPr>
            <w:r w:rsidRPr="009A5D57">
              <w:rPr>
                <w:rFonts w:ascii="Arial" w:eastAsia="Times New Roman" w:hAnsi="Arial" w:cs="Arial"/>
                <w:sz w:val="20"/>
                <w:szCs w:val="20"/>
              </w:rPr>
              <w:t>Сумма на  2024 год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B5031" w:rsidRPr="009A5D57" w:rsidRDefault="002B5031" w:rsidP="002B5031">
            <w:pPr>
              <w:spacing w:after="0" w:line="240" w:lineRule="auto"/>
              <w:jc w:val="center"/>
              <w:rPr>
                <w:rFonts w:ascii="Arial" w:eastAsia="Times New Roman" w:hAnsi="Arial" w:cs="Arial"/>
                <w:sz w:val="20"/>
                <w:szCs w:val="20"/>
              </w:rPr>
            </w:pPr>
            <w:r w:rsidRPr="009A5D57">
              <w:rPr>
                <w:rFonts w:ascii="Arial" w:eastAsia="Times New Roman" w:hAnsi="Arial" w:cs="Arial"/>
                <w:sz w:val="20"/>
                <w:szCs w:val="20"/>
              </w:rPr>
              <w:t>Сумма на  2025 год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B5031" w:rsidRPr="009A5D57" w:rsidRDefault="002B5031" w:rsidP="002B5031">
            <w:pPr>
              <w:spacing w:after="0" w:line="240" w:lineRule="auto"/>
              <w:jc w:val="center"/>
              <w:rPr>
                <w:rFonts w:ascii="Arial" w:eastAsia="Times New Roman" w:hAnsi="Arial" w:cs="Arial"/>
                <w:sz w:val="20"/>
                <w:szCs w:val="20"/>
              </w:rPr>
            </w:pPr>
            <w:r w:rsidRPr="009A5D57">
              <w:rPr>
                <w:rFonts w:ascii="Arial" w:eastAsia="Times New Roman" w:hAnsi="Arial" w:cs="Arial"/>
                <w:sz w:val="20"/>
                <w:szCs w:val="20"/>
              </w:rPr>
              <w:t>Сумма на  2026 год</w:t>
            </w:r>
          </w:p>
        </w:tc>
      </w:tr>
      <w:tr w:rsidR="002B5031"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9A5D57" w:rsidRDefault="002B5031" w:rsidP="002B5031">
            <w:pPr>
              <w:spacing w:after="0" w:line="240" w:lineRule="auto"/>
              <w:jc w:val="center"/>
              <w:rPr>
                <w:rFonts w:ascii="Arial" w:eastAsia="Times New Roman" w:hAnsi="Arial" w:cs="Arial"/>
                <w:sz w:val="20"/>
                <w:szCs w:val="20"/>
              </w:rPr>
            </w:pPr>
            <w:r w:rsidRPr="009A5D57">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B5031" w:rsidRPr="009A5D57" w:rsidRDefault="002B5031" w:rsidP="002B5031">
            <w:pPr>
              <w:spacing w:after="0" w:line="240" w:lineRule="auto"/>
              <w:jc w:val="center"/>
              <w:rPr>
                <w:rFonts w:ascii="Arial" w:eastAsia="Times New Roman" w:hAnsi="Arial" w:cs="Arial"/>
                <w:sz w:val="20"/>
                <w:szCs w:val="20"/>
              </w:rPr>
            </w:pPr>
            <w:r w:rsidRPr="009A5D57">
              <w:rPr>
                <w:rFonts w:ascii="Arial" w:eastAsia="Times New Roman"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B5031" w:rsidRPr="009A5D57" w:rsidRDefault="002B5031" w:rsidP="002B5031">
            <w:pPr>
              <w:spacing w:after="0" w:line="240" w:lineRule="auto"/>
              <w:jc w:val="center"/>
              <w:rPr>
                <w:rFonts w:ascii="Arial" w:eastAsia="Times New Roman" w:hAnsi="Arial" w:cs="Arial"/>
                <w:sz w:val="20"/>
                <w:szCs w:val="20"/>
              </w:rPr>
            </w:pPr>
            <w:r w:rsidRPr="009A5D57">
              <w:rPr>
                <w:rFonts w:ascii="Arial" w:eastAsia="Times New Roman" w:hAnsi="Arial" w:cs="Arial"/>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B5031" w:rsidRPr="009A5D57" w:rsidRDefault="002B5031" w:rsidP="002B5031">
            <w:pPr>
              <w:spacing w:after="0" w:line="240" w:lineRule="auto"/>
              <w:jc w:val="center"/>
              <w:rPr>
                <w:rFonts w:ascii="Arial" w:eastAsia="Times New Roman" w:hAnsi="Arial" w:cs="Arial"/>
                <w:sz w:val="20"/>
                <w:szCs w:val="20"/>
              </w:rPr>
            </w:pPr>
            <w:r w:rsidRPr="009A5D57">
              <w:rPr>
                <w:rFonts w:ascii="Arial" w:eastAsia="Times New Roman" w:hAnsi="Arial" w:cs="Arial"/>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B5031" w:rsidRPr="009A5D57" w:rsidRDefault="002B5031" w:rsidP="002B5031">
            <w:pPr>
              <w:spacing w:after="0" w:line="240" w:lineRule="auto"/>
              <w:jc w:val="center"/>
              <w:rPr>
                <w:rFonts w:ascii="Arial" w:eastAsia="Times New Roman" w:hAnsi="Arial" w:cs="Arial"/>
                <w:sz w:val="20"/>
                <w:szCs w:val="20"/>
              </w:rPr>
            </w:pPr>
            <w:r w:rsidRPr="009A5D57">
              <w:rPr>
                <w:rFonts w:ascii="Arial" w:eastAsia="Times New Roman" w:hAnsi="Arial" w:cs="Arial"/>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B5031" w:rsidRPr="009A5D57" w:rsidRDefault="002B5031" w:rsidP="002B5031">
            <w:pPr>
              <w:spacing w:after="0" w:line="240" w:lineRule="auto"/>
              <w:jc w:val="center"/>
              <w:rPr>
                <w:rFonts w:ascii="Arial" w:eastAsia="Times New Roman" w:hAnsi="Arial" w:cs="Arial"/>
                <w:sz w:val="20"/>
                <w:szCs w:val="20"/>
              </w:rPr>
            </w:pPr>
            <w:r w:rsidRPr="009A5D57">
              <w:rPr>
                <w:rFonts w:ascii="Arial" w:eastAsia="Times New Roman" w:hAnsi="Arial" w:cs="Arial"/>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B5031" w:rsidRPr="009A5D57" w:rsidRDefault="002B5031" w:rsidP="002B5031">
            <w:pPr>
              <w:spacing w:after="0" w:line="240" w:lineRule="auto"/>
              <w:jc w:val="center"/>
              <w:rPr>
                <w:rFonts w:ascii="Arial" w:eastAsia="Times New Roman" w:hAnsi="Arial" w:cs="Arial"/>
                <w:sz w:val="20"/>
                <w:szCs w:val="20"/>
              </w:rPr>
            </w:pPr>
            <w:r w:rsidRPr="009A5D57">
              <w:rPr>
                <w:rFonts w:ascii="Arial" w:eastAsia="Times New Roman" w:hAnsi="Arial" w:cs="Arial"/>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5031" w:rsidRPr="009A5D57" w:rsidRDefault="002B5031" w:rsidP="002B5031">
            <w:pPr>
              <w:spacing w:after="0" w:line="240" w:lineRule="auto"/>
              <w:jc w:val="right"/>
              <w:rPr>
                <w:rFonts w:ascii="Arial" w:eastAsia="Times New Roman" w:hAnsi="Arial" w:cs="Arial"/>
                <w:sz w:val="20"/>
                <w:szCs w:val="20"/>
              </w:rPr>
            </w:pPr>
            <w:r w:rsidRPr="009A5D57">
              <w:rPr>
                <w:rFonts w:ascii="Arial" w:eastAsia="Times New Roman" w:hAnsi="Arial" w:cs="Arial"/>
                <w:sz w:val="20"/>
                <w:szCs w:val="20"/>
              </w:rPr>
              <w:t>8</w:t>
            </w:r>
          </w:p>
        </w:tc>
      </w:tr>
      <w:tr w:rsidR="002B5031"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9A5D57" w:rsidRDefault="002B5031" w:rsidP="002B5031">
            <w:pPr>
              <w:spacing w:after="0" w:line="240" w:lineRule="auto"/>
              <w:jc w:val="center"/>
              <w:rPr>
                <w:rFonts w:ascii="Arial" w:eastAsia="Times New Roman" w:hAnsi="Arial" w:cs="Arial"/>
                <w:sz w:val="20"/>
                <w:szCs w:val="20"/>
              </w:rPr>
            </w:pPr>
            <w:r w:rsidRPr="009A5D57">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9A5D57" w:rsidRDefault="002B5031" w:rsidP="002B5031">
            <w:pPr>
              <w:spacing w:after="0" w:line="240" w:lineRule="auto"/>
              <w:rPr>
                <w:rFonts w:ascii="Arial" w:eastAsia="Times New Roman" w:hAnsi="Arial" w:cs="Arial"/>
                <w:b/>
                <w:bCs/>
                <w:sz w:val="20"/>
                <w:szCs w:val="20"/>
              </w:rPr>
            </w:pPr>
            <w:r w:rsidRPr="009A5D57">
              <w:rPr>
                <w:rFonts w:ascii="Arial" w:eastAsia="Times New Roman" w:hAnsi="Arial" w:cs="Arial"/>
                <w:b/>
                <w:bCs/>
                <w:sz w:val="20"/>
                <w:szCs w:val="20"/>
              </w:rPr>
              <w:t>Администрация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9A5D57" w:rsidRDefault="002B5031" w:rsidP="002B5031">
            <w:pPr>
              <w:spacing w:after="0" w:line="240" w:lineRule="auto"/>
              <w:jc w:val="center"/>
              <w:rPr>
                <w:rFonts w:ascii="Arial" w:eastAsia="Times New Roman" w:hAnsi="Arial" w:cs="Arial"/>
                <w:sz w:val="20"/>
                <w:szCs w:val="20"/>
              </w:rPr>
            </w:pPr>
            <w:r w:rsidRPr="009A5D57">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9A5D57" w:rsidRDefault="002B5031" w:rsidP="002B5031">
            <w:pPr>
              <w:spacing w:after="0" w:line="240" w:lineRule="auto"/>
              <w:jc w:val="center"/>
              <w:rPr>
                <w:rFonts w:ascii="Arial" w:eastAsia="Times New Roman" w:hAnsi="Arial" w:cs="Arial"/>
                <w:sz w:val="20"/>
                <w:szCs w:val="20"/>
              </w:rPr>
            </w:pPr>
            <w:r w:rsidRPr="009A5D57">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9A5D57" w:rsidRDefault="002B5031" w:rsidP="002B5031">
            <w:pPr>
              <w:spacing w:after="0" w:line="240" w:lineRule="auto"/>
              <w:jc w:val="center"/>
              <w:rPr>
                <w:rFonts w:ascii="Arial" w:eastAsia="Times New Roman" w:hAnsi="Arial" w:cs="Arial"/>
                <w:sz w:val="20"/>
                <w:szCs w:val="20"/>
              </w:rPr>
            </w:pPr>
            <w:r w:rsidRPr="009A5D57">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9A5D57" w:rsidRDefault="002B5031" w:rsidP="002B5031">
            <w:pPr>
              <w:spacing w:after="0" w:line="240" w:lineRule="auto"/>
              <w:jc w:val="center"/>
              <w:rPr>
                <w:rFonts w:ascii="Arial" w:eastAsia="Times New Roman" w:hAnsi="Arial" w:cs="Arial"/>
                <w:sz w:val="20"/>
                <w:szCs w:val="20"/>
              </w:rPr>
            </w:pPr>
            <w:r w:rsidRPr="009A5D57">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B5031" w:rsidRPr="009A5D57" w:rsidRDefault="002B5031" w:rsidP="002B5031">
            <w:pPr>
              <w:spacing w:after="0" w:line="240" w:lineRule="auto"/>
              <w:rPr>
                <w:rFonts w:ascii="Arial" w:eastAsia="Times New Roman" w:hAnsi="Arial" w:cs="Arial"/>
                <w:sz w:val="20"/>
                <w:szCs w:val="20"/>
              </w:rPr>
            </w:pPr>
            <w:r w:rsidRPr="009A5D57">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5031" w:rsidRPr="009A5D57" w:rsidRDefault="002B5031" w:rsidP="002B5031">
            <w:pPr>
              <w:spacing w:after="0" w:line="240" w:lineRule="auto"/>
              <w:rPr>
                <w:rFonts w:ascii="Arial" w:eastAsia="Times New Roman" w:hAnsi="Arial" w:cs="Arial"/>
                <w:sz w:val="20"/>
                <w:szCs w:val="20"/>
              </w:rPr>
            </w:pPr>
            <w:r w:rsidRPr="009A5D57">
              <w:rPr>
                <w:rFonts w:ascii="Arial" w:eastAsia="Times New Roman" w:hAnsi="Arial" w:cs="Arial"/>
                <w:sz w:val="20"/>
                <w:szCs w:val="20"/>
              </w:rPr>
              <w:t> </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Муниципальная программа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0100000000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1284,8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828,1</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Отдельные мероприятия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0190000000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24,8</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Расходы Обеспечение первичных мер пожарной безопасности в границах населенных пунктов поселения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01900S4120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24,8</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01900S4120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24,8</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01900S4120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24,8</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01900S4120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24,8</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01900S4120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24,8</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lastRenderedPageBreak/>
              <w:t>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Подпрограмма "Благоустройство поселения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0110000000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708,7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699,2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701,4</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Расходы на мероприятия по содержанию автомобильных дорог и инженерных сооружений на них в состоянии пригодном для эксплуатации в рамках подпрограммы "Благоустройство поселения Малиновского сельсовета" муниципальной программы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0110090010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708,7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699,2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701,4</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0110090010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708,7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699,2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701,4</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0110090010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708,7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699,2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701,4</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0110090010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708,7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699,2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701,4</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0110090010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0409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708,7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699,2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A5D57" w:rsidRPr="009A5D57" w:rsidRDefault="009A5D57" w:rsidP="009A5D57">
            <w:pPr>
              <w:rPr>
                <w:rFonts w:ascii="Arial" w:hAnsi="Arial" w:cs="Arial"/>
                <w:sz w:val="20"/>
                <w:szCs w:val="20"/>
              </w:rPr>
            </w:pPr>
            <w:r w:rsidRPr="009A5D57">
              <w:rPr>
                <w:rFonts w:ascii="Arial" w:hAnsi="Arial" w:cs="Arial"/>
                <w:sz w:val="20"/>
                <w:szCs w:val="20"/>
              </w:rPr>
              <w:t>701,4</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Подпрограмма "Благоустройство поселения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0110000000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59,0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59,0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59,0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Расходы на уличное освещение в рамках подпрограммы "Благоустройство поселения Малиновского сельсовета" муниципальной программы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0110090020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59,0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59,0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A5D57" w:rsidRPr="009A5D57" w:rsidRDefault="009A5D57" w:rsidP="009A5D57">
            <w:pPr>
              <w:rPr>
                <w:rFonts w:ascii="Arial" w:hAnsi="Arial" w:cs="Arial"/>
                <w:sz w:val="20"/>
                <w:szCs w:val="20"/>
              </w:rPr>
            </w:pPr>
            <w:r w:rsidRPr="009A5D57">
              <w:rPr>
                <w:rFonts w:ascii="Arial" w:hAnsi="Arial" w:cs="Arial"/>
                <w:sz w:val="20"/>
                <w:szCs w:val="20"/>
              </w:rPr>
              <w:t>59,0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0110090020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59,0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59,0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A5D57" w:rsidRPr="009A5D57" w:rsidRDefault="009A5D57" w:rsidP="009A5D57">
            <w:pPr>
              <w:rPr>
                <w:rFonts w:ascii="Arial" w:hAnsi="Arial" w:cs="Arial"/>
                <w:sz w:val="20"/>
                <w:szCs w:val="20"/>
              </w:rPr>
            </w:pPr>
            <w:r w:rsidRPr="009A5D57">
              <w:rPr>
                <w:rFonts w:ascii="Arial" w:hAnsi="Arial" w:cs="Arial"/>
                <w:sz w:val="20"/>
                <w:szCs w:val="20"/>
              </w:rPr>
              <w:t>59,0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0110090020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59,0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59,0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A5D57" w:rsidRPr="009A5D57" w:rsidRDefault="009A5D57" w:rsidP="009A5D57">
            <w:pPr>
              <w:rPr>
                <w:rFonts w:ascii="Arial" w:hAnsi="Arial" w:cs="Arial"/>
                <w:sz w:val="20"/>
                <w:szCs w:val="20"/>
              </w:rPr>
            </w:pPr>
            <w:r w:rsidRPr="009A5D57">
              <w:rPr>
                <w:rFonts w:ascii="Arial" w:hAnsi="Arial" w:cs="Arial"/>
                <w:sz w:val="20"/>
                <w:szCs w:val="20"/>
              </w:rPr>
              <w:t>59,0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0110090020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59,0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59,0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59,0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lastRenderedPageBreak/>
              <w:t>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Благоустройство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0110090020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59,0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59,0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59,0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Подпрограмма "Благоустройство поселения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0110000000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Расходы на участие в организации деятельности по накоплению (в том числе раздельному накоплению) и транспортированию твердых коммунальных отходов в рамках подпрограммы "Благоустройство поселения Малиновского сельсовета" муниципальной программы МО Малиновский сельсовета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0110090030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0110090030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0110090030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0110090030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Благоустройство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0110090030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Подпрограмма "Благоустройство поселения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0110000000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Расходы на организация ритуальных услуг и содержание мест захоронения в поселениях в рамках подпрограммы "Благоустройство поселения Малиновского сельсовета" муниципальной программы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0110090040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0110090040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 xml:space="preserve">Иные закупки товаров, работ и услуг для обеспечения </w:t>
            </w:r>
            <w:r w:rsidRPr="009A5D57">
              <w:rPr>
                <w:rFonts w:ascii="Arial" w:hAnsi="Arial" w:cs="Arial"/>
                <w:sz w:val="20"/>
                <w:szCs w:val="20"/>
              </w:rPr>
              <w:lastRenderedPageBreak/>
              <w:t>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lastRenderedPageBreak/>
              <w:t>0110090040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lastRenderedPageBreak/>
              <w:t>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0110090040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Благоустройство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0110090040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Подпрограмма "Благоустройство поселения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0110000000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Расходы на мероприятия по содержанию водонапорных башен (исследование проб воды)  муниципальной программы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0110090100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0110090100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0110090100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0110090100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Благоустройство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0110090100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Отдельные мероприятия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0190000000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390,0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Расходы на реализацию проектов по решению вопросов местного значения, осуществляемых непосредственно населением на территории населенного пункта муниципальной программы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01900S7490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386,0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 xml:space="preserve">'Расходы за счет средств местного бюджета на реализацию проектов по решению вопросов местного значения, осуществляемых непосредственно населением на территории населенного пункта муниципальной программы МО Малиновский сельсовет Обеспечение жизнедеятельности поселения на </w:t>
            </w:r>
            <w:r w:rsidRPr="009A5D57">
              <w:rPr>
                <w:rFonts w:ascii="Arial" w:hAnsi="Arial" w:cs="Arial"/>
                <w:sz w:val="20"/>
                <w:szCs w:val="20"/>
              </w:rPr>
              <w:lastRenderedPageBreak/>
              <w:t>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lastRenderedPageBreak/>
              <w:t>01900S7490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lastRenderedPageBreak/>
              <w:t>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'Расходы за счет средств самообложения граждан на реализацию проектов по решению вопросов местного значения, осуществляемых непосредственно населением на территории населенного пункта муниципальной программы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01900S7490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01900S7490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390,0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01900S7490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390,0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01900S7490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390,0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Благоустройство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01900S7490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390,0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Отдельные мероприятия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0190000000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Расходы на мероприятия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муниципальной программы МО Малиновский сельсовета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0190090080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0190090080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0190090080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0190090080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0190090080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lastRenderedPageBreak/>
              <w:t>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Отдельные мероприятия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0190000000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1,9</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Расходы на мероприятия по передаче  части полномочий по реализации вопросов местного значения МО Саянский район; муниципальной программы МО Малиновский сельсовета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0190090070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1,9</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Межбюджетные трансферты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0190090070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1,9</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0190090070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1,9</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0190090070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1,9</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0190090070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1,9</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Непрограммные расходы Администрации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8500000000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4026,3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3594,4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3496,8</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Социальное обеспечение и иные выплаты населению</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Публичные нормативные социальные выплаты гражданам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СОЦИАЛЬНАЯ ПОЛИТИКА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Пенсионное обеспечение</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Расходы за счет субвенции бюджетам на осуществление первичного воинского учета органами местного самоуправления поселений, муниципальных и городских округов в рамках непрограммных расходов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8500051180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110,6</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lastRenderedPageBreak/>
              <w:t>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8500051180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38,3</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8500051180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38,3</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8500051180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72,3</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8500051180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72,3</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НАЦИОНАЛЬНАЯ ОБОРОНА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8500051180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72,3</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8500051180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72,3</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  в рамках непрограммных расходов Администрации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8500075140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1,2</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8500075140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1,2</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8500075140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1,2</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8500075140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1,2</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8500075140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1,2</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 xml:space="preserve">Резервный фонд исполнительных органов местных администраций в рамках непрограммных расходов </w:t>
            </w:r>
            <w:r w:rsidRPr="009A5D57">
              <w:rPr>
                <w:rFonts w:ascii="Arial" w:hAnsi="Arial" w:cs="Arial"/>
                <w:sz w:val="20"/>
                <w:szCs w:val="20"/>
              </w:rPr>
              <w:lastRenderedPageBreak/>
              <w:t>Администрации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lastRenderedPageBreak/>
              <w:t>8500090110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5,0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lastRenderedPageBreak/>
              <w:t>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8500090110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5,0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резервные средства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8500090110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5,0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8500090110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5,0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Резервные фонды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8500090110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5,0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Расходы на частичную компенсацию расходов на повышение оплаты труда отдельным категориям работников бюджетной сферы Красноярского края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8500027240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8500027240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8500027240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8500027240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8500027240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1775,7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1887,0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1887,0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1775,7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1887,0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1887,0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 xml:space="preserve">Расходы на выплаты персоналу государственных </w:t>
            </w:r>
            <w:r w:rsidRPr="009A5D57">
              <w:rPr>
                <w:rFonts w:ascii="Arial" w:hAnsi="Arial" w:cs="Arial"/>
                <w:sz w:val="20"/>
                <w:szCs w:val="20"/>
              </w:rPr>
              <w:lastRenderedPageBreak/>
              <w:t>(муниципальных)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lastRenderedPageBreak/>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1775,7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1887,0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1887,0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lastRenderedPageBreak/>
              <w:t>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1775,7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1887,0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1887,0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1775,7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1887,0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1887,0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760,9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491,6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383,4</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760,9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491,6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383,4</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760,9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491,6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383,4</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760,9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491,6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383,4</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0,4</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0,4</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0,4</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0,4</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0,4</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A5D57">
              <w:rPr>
                <w:rFonts w:ascii="Arial" w:hAnsi="Arial" w:cs="Arial"/>
                <w:sz w:val="20"/>
                <w:szCs w:val="20"/>
              </w:rPr>
              <w:lastRenderedPageBreak/>
              <w:t xml:space="preserve">государственными внебюджетными фондами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lastRenderedPageBreak/>
              <w:t>8500090220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1141,4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1085,2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1085,2</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lastRenderedPageBreak/>
              <w:t>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8500090220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1141,4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1085,2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1085,2</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8500090220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1141,4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1085,2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1085,2</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8500090220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0102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1141,4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1085,2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1085,2</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Условно утвержденные расходы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114,0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A5D57" w:rsidRPr="009A5D57" w:rsidRDefault="009A5D57" w:rsidP="009A5D57">
            <w:pPr>
              <w:rPr>
                <w:rFonts w:ascii="Arial" w:hAnsi="Arial" w:cs="Arial"/>
                <w:sz w:val="20"/>
                <w:szCs w:val="20"/>
              </w:rPr>
            </w:pPr>
            <w:r w:rsidRPr="009A5D57">
              <w:rPr>
                <w:rFonts w:ascii="Arial" w:hAnsi="Arial" w:cs="Arial"/>
                <w:sz w:val="20"/>
                <w:szCs w:val="20"/>
              </w:rPr>
              <w:t>228,0</w:t>
            </w:r>
          </w:p>
        </w:tc>
      </w:tr>
      <w:tr w:rsidR="009A5D57" w:rsidRPr="009A5D57" w:rsidTr="009A5D5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5311,1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4534,3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5D57" w:rsidRPr="009A5D57" w:rsidRDefault="009A5D57" w:rsidP="009A5D57">
            <w:pPr>
              <w:rPr>
                <w:rFonts w:ascii="Arial" w:hAnsi="Arial" w:cs="Arial"/>
                <w:sz w:val="20"/>
                <w:szCs w:val="20"/>
              </w:rPr>
            </w:pPr>
            <w:r w:rsidRPr="009A5D57">
              <w:rPr>
                <w:rFonts w:ascii="Arial" w:hAnsi="Arial" w:cs="Arial"/>
                <w:sz w:val="20"/>
                <w:szCs w:val="20"/>
              </w:rPr>
              <w:t>4552,9</w:t>
            </w:r>
          </w:p>
        </w:tc>
      </w:tr>
    </w:tbl>
    <w:p w:rsidR="002B5031" w:rsidRDefault="002B5031" w:rsidP="007E5AC4">
      <w:pPr>
        <w:spacing w:after="0" w:line="240" w:lineRule="auto"/>
        <w:ind w:firstLine="709"/>
        <w:jc w:val="right"/>
        <w:rPr>
          <w:rFonts w:ascii="Arial" w:hAnsi="Arial" w:cs="Arial"/>
          <w:sz w:val="24"/>
          <w:szCs w:val="24"/>
        </w:rPr>
      </w:pPr>
    </w:p>
    <w:sectPr w:rsidR="002B5031" w:rsidSect="002400DE">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91229E"/>
    <w:rsid w:val="000333C5"/>
    <w:rsid w:val="00036CFA"/>
    <w:rsid w:val="001D3271"/>
    <w:rsid w:val="001D79EB"/>
    <w:rsid w:val="001F4E57"/>
    <w:rsid w:val="002400DE"/>
    <w:rsid w:val="002612FB"/>
    <w:rsid w:val="0029185C"/>
    <w:rsid w:val="002B4635"/>
    <w:rsid w:val="002B5031"/>
    <w:rsid w:val="00393D6D"/>
    <w:rsid w:val="00393FA9"/>
    <w:rsid w:val="003A7A42"/>
    <w:rsid w:val="00472EB8"/>
    <w:rsid w:val="00473929"/>
    <w:rsid w:val="004B301F"/>
    <w:rsid w:val="004D3B58"/>
    <w:rsid w:val="0051212D"/>
    <w:rsid w:val="00515F3B"/>
    <w:rsid w:val="005C0C8C"/>
    <w:rsid w:val="005E0048"/>
    <w:rsid w:val="005F0E90"/>
    <w:rsid w:val="006A3D84"/>
    <w:rsid w:val="00704E7A"/>
    <w:rsid w:val="007E5AC4"/>
    <w:rsid w:val="00820C47"/>
    <w:rsid w:val="008B1E51"/>
    <w:rsid w:val="008D5E4C"/>
    <w:rsid w:val="008F2635"/>
    <w:rsid w:val="009013F3"/>
    <w:rsid w:val="0091229E"/>
    <w:rsid w:val="009142FC"/>
    <w:rsid w:val="00916D9B"/>
    <w:rsid w:val="00935E31"/>
    <w:rsid w:val="009A1ED9"/>
    <w:rsid w:val="009A5D57"/>
    <w:rsid w:val="00A24AEE"/>
    <w:rsid w:val="00A3487D"/>
    <w:rsid w:val="00A54BDE"/>
    <w:rsid w:val="00A70267"/>
    <w:rsid w:val="00AC2F36"/>
    <w:rsid w:val="00AD10E1"/>
    <w:rsid w:val="00B75A7B"/>
    <w:rsid w:val="00B83104"/>
    <w:rsid w:val="00C233A1"/>
    <w:rsid w:val="00CD0FA1"/>
    <w:rsid w:val="00D02233"/>
    <w:rsid w:val="00D05C38"/>
    <w:rsid w:val="00D41E61"/>
    <w:rsid w:val="00D51E75"/>
    <w:rsid w:val="00D70B9F"/>
    <w:rsid w:val="00D858B0"/>
    <w:rsid w:val="00D94CC9"/>
    <w:rsid w:val="00E21E3F"/>
    <w:rsid w:val="00E34BE4"/>
    <w:rsid w:val="00E44E78"/>
    <w:rsid w:val="00EE0CF8"/>
    <w:rsid w:val="00EF2B48"/>
    <w:rsid w:val="00F21BCB"/>
    <w:rsid w:val="00F43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B3CEFB-F70F-4D46-94E9-EAD61CDF2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1229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99"/>
    <w:qFormat/>
    <w:rsid w:val="0091229E"/>
    <w:rPr>
      <w:rFonts w:cs="Times New Roman"/>
      <w:b/>
      <w:bCs/>
    </w:rPr>
  </w:style>
  <w:style w:type="character" w:styleId="a5">
    <w:name w:val="Hyperlink"/>
    <w:basedOn w:val="a0"/>
    <w:uiPriority w:val="99"/>
    <w:rsid w:val="0091229E"/>
    <w:rPr>
      <w:rFonts w:cs="Times New Roman"/>
      <w:color w:val="0000FF"/>
      <w:u w:val="single"/>
    </w:rPr>
  </w:style>
  <w:style w:type="paragraph" w:styleId="a6">
    <w:name w:val="Balloon Text"/>
    <w:basedOn w:val="a"/>
    <w:link w:val="a7"/>
    <w:uiPriority w:val="99"/>
    <w:semiHidden/>
    <w:unhideWhenUsed/>
    <w:rsid w:val="0091229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1229E"/>
    <w:rPr>
      <w:rFonts w:ascii="Tahoma" w:hAnsi="Tahoma" w:cs="Tahoma"/>
      <w:sz w:val="16"/>
      <w:szCs w:val="16"/>
    </w:rPr>
  </w:style>
  <w:style w:type="numbering" w:customStyle="1" w:styleId="1">
    <w:name w:val="Нет списка1"/>
    <w:next w:val="a2"/>
    <w:uiPriority w:val="99"/>
    <w:semiHidden/>
    <w:unhideWhenUsed/>
    <w:rsid w:val="00473929"/>
  </w:style>
  <w:style w:type="character" w:styleId="a8">
    <w:name w:val="FollowedHyperlink"/>
    <w:basedOn w:val="a0"/>
    <w:uiPriority w:val="99"/>
    <w:semiHidden/>
    <w:unhideWhenUsed/>
    <w:rsid w:val="00473929"/>
    <w:rPr>
      <w:color w:val="800080"/>
      <w:u w:val="single"/>
    </w:rPr>
  </w:style>
  <w:style w:type="paragraph" w:customStyle="1" w:styleId="msonormal0">
    <w:name w:val="msonormal"/>
    <w:basedOn w:val="a"/>
    <w:rsid w:val="004739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473929"/>
    <w:pPr>
      <w:spacing w:before="100" w:beforeAutospacing="1" w:after="100" w:afterAutospacing="1" w:line="240" w:lineRule="auto"/>
      <w:jc w:val="center"/>
      <w:textAlignment w:val="top"/>
    </w:pPr>
    <w:rPr>
      <w:rFonts w:ascii="Arial" w:eastAsia="Times New Roman" w:hAnsi="Arial" w:cs="Arial"/>
    </w:rPr>
  </w:style>
  <w:style w:type="paragraph" w:customStyle="1" w:styleId="xl68">
    <w:name w:val="xl68"/>
    <w:basedOn w:val="a"/>
    <w:rsid w:val="00473929"/>
    <w:pPr>
      <w:spacing w:before="100" w:beforeAutospacing="1" w:after="100" w:afterAutospacing="1" w:line="240" w:lineRule="auto"/>
    </w:pPr>
    <w:rPr>
      <w:rFonts w:ascii="Arial" w:eastAsia="Times New Roman" w:hAnsi="Arial" w:cs="Arial"/>
    </w:rPr>
  </w:style>
  <w:style w:type="paragraph" w:customStyle="1" w:styleId="xl69">
    <w:name w:val="xl69"/>
    <w:basedOn w:val="a"/>
    <w:rsid w:val="00473929"/>
    <w:pPr>
      <w:spacing w:before="100" w:beforeAutospacing="1" w:after="100" w:afterAutospacing="1" w:line="240" w:lineRule="auto"/>
      <w:jc w:val="center"/>
    </w:pPr>
    <w:rPr>
      <w:rFonts w:ascii="Arial" w:eastAsia="Times New Roman" w:hAnsi="Arial" w:cs="Arial"/>
    </w:rPr>
  </w:style>
  <w:style w:type="paragraph" w:customStyle="1" w:styleId="xl70">
    <w:name w:val="xl70"/>
    <w:basedOn w:val="a"/>
    <w:rsid w:val="00473929"/>
    <w:pPr>
      <w:spacing w:before="100" w:beforeAutospacing="1" w:after="100" w:afterAutospacing="1" w:line="240" w:lineRule="auto"/>
      <w:jc w:val="right"/>
    </w:pPr>
    <w:rPr>
      <w:rFonts w:ascii="Arial" w:eastAsia="Times New Roman" w:hAnsi="Arial" w:cs="Arial"/>
    </w:rPr>
  </w:style>
  <w:style w:type="paragraph" w:customStyle="1" w:styleId="xl71">
    <w:name w:val="xl71"/>
    <w:basedOn w:val="a"/>
    <w:rsid w:val="00473929"/>
    <w:pPr>
      <w:spacing w:before="100" w:beforeAutospacing="1" w:after="100" w:afterAutospacing="1" w:line="240" w:lineRule="auto"/>
    </w:pPr>
    <w:rPr>
      <w:rFonts w:ascii="Times New Roman" w:eastAsia="Times New Roman" w:hAnsi="Times New Roman" w:cs="Times New Roman"/>
    </w:rPr>
  </w:style>
  <w:style w:type="paragraph" w:customStyle="1" w:styleId="xl72">
    <w:name w:val="xl72"/>
    <w:basedOn w:val="a"/>
    <w:rsid w:val="00473929"/>
    <w:pP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73">
    <w:name w:val="xl73"/>
    <w:basedOn w:val="a"/>
    <w:rsid w:val="00473929"/>
    <w:pPr>
      <w:spacing w:before="100" w:beforeAutospacing="1" w:after="100" w:afterAutospacing="1" w:line="240" w:lineRule="auto"/>
    </w:pPr>
    <w:rPr>
      <w:rFonts w:ascii="Arial" w:eastAsia="Times New Roman" w:hAnsi="Arial" w:cs="Arial"/>
      <w:sz w:val="28"/>
      <w:szCs w:val="28"/>
    </w:rPr>
  </w:style>
  <w:style w:type="paragraph" w:customStyle="1" w:styleId="xl74">
    <w:name w:val="xl74"/>
    <w:basedOn w:val="a"/>
    <w:rsid w:val="00473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75">
    <w:name w:val="xl75"/>
    <w:basedOn w:val="a"/>
    <w:rsid w:val="00473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76">
    <w:name w:val="xl76"/>
    <w:basedOn w:val="a"/>
    <w:rsid w:val="00473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77">
    <w:name w:val="xl77"/>
    <w:basedOn w:val="a"/>
    <w:rsid w:val="00473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8"/>
      <w:szCs w:val="28"/>
    </w:rPr>
  </w:style>
  <w:style w:type="paragraph" w:customStyle="1" w:styleId="xl78">
    <w:name w:val="xl78"/>
    <w:basedOn w:val="a"/>
    <w:rsid w:val="00473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8"/>
      <w:szCs w:val="28"/>
    </w:rPr>
  </w:style>
  <w:style w:type="paragraph" w:customStyle="1" w:styleId="xl79">
    <w:name w:val="xl79"/>
    <w:basedOn w:val="a"/>
    <w:rsid w:val="00473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8"/>
      <w:szCs w:val="28"/>
    </w:rPr>
  </w:style>
  <w:style w:type="paragraph" w:customStyle="1" w:styleId="xl80">
    <w:name w:val="xl80"/>
    <w:basedOn w:val="a"/>
    <w:rsid w:val="004739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8"/>
      <w:szCs w:val="28"/>
    </w:rPr>
  </w:style>
  <w:style w:type="paragraph" w:customStyle="1" w:styleId="xl81">
    <w:name w:val="xl81"/>
    <w:basedOn w:val="a"/>
    <w:rsid w:val="004739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8"/>
      <w:szCs w:val="28"/>
    </w:rPr>
  </w:style>
  <w:style w:type="paragraph" w:customStyle="1" w:styleId="xl82">
    <w:name w:val="xl82"/>
    <w:basedOn w:val="a"/>
    <w:rsid w:val="004739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8"/>
      <w:szCs w:val="28"/>
    </w:rPr>
  </w:style>
  <w:style w:type="paragraph" w:customStyle="1" w:styleId="xl83">
    <w:name w:val="xl83"/>
    <w:basedOn w:val="a"/>
    <w:rsid w:val="0047392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Arial" w:eastAsia="Times New Roman" w:hAnsi="Arial" w:cs="Arial"/>
      <w:sz w:val="28"/>
      <w:szCs w:val="28"/>
    </w:rPr>
  </w:style>
  <w:style w:type="paragraph" w:customStyle="1" w:styleId="xl84">
    <w:name w:val="xl84"/>
    <w:basedOn w:val="a"/>
    <w:rsid w:val="004739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8"/>
      <w:szCs w:val="28"/>
    </w:rPr>
  </w:style>
  <w:style w:type="paragraph" w:customStyle="1" w:styleId="xl85">
    <w:name w:val="xl85"/>
    <w:basedOn w:val="a"/>
    <w:rsid w:val="00473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86">
    <w:name w:val="xl86"/>
    <w:basedOn w:val="a"/>
    <w:rsid w:val="00473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8"/>
      <w:szCs w:val="28"/>
    </w:rPr>
  </w:style>
  <w:style w:type="paragraph" w:customStyle="1" w:styleId="xl87">
    <w:name w:val="xl87"/>
    <w:basedOn w:val="a"/>
    <w:rsid w:val="00473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8"/>
      <w:szCs w:val="28"/>
    </w:rPr>
  </w:style>
  <w:style w:type="paragraph" w:customStyle="1" w:styleId="xl88">
    <w:name w:val="xl88"/>
    <w:basedOn w:val="a"/>
    <w:rsid w:val="00473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8"/>
      <w:szCs w:val="28"/>
    </w:rPr>
  </w:style>
  <w:style w:type="paragraph" w:customStyle="1" w:styleId="xl89">
    <w:name w:val="xl89"/>
    <w:basedOn w:val="a"/>
    <w:rsid w:val="0047392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8"/>
      <w:szCs w:val="28"/>
    </w:rPr>
  </w:style>
  <w:style w:type="paragraph" w:customStyle="1" w:styleId="xl90">
    <w:name w:val="xl90"/>
    <w:basedOn w:val="a"/>
    <w:rsid w:val="004739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8"/>
      <w:szCs w:val="28"/>
    </w:rPr>
  </w:style>
  <w:style w:type="paragraph" w:customStyle="1" w:styleId="xl91">
    <w:name w:val="xl91"/>
    <w:basedOn w:val="a"/>
    <w:rsid w:val="004739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8"/>
      <w:szCs w:val="28"/>
    </w:rPr>
  </w:style>
  <w:style w:type="paragraph" w:customStyle="1" w:styleId="xl92">
    <w:name w:val="xl92"/>
    <w:basedOn w:val="a"/>
    <w:rsid w:val="004739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8"/>
      <w:szCs w:val="28"/>
    </w:rPr>
  </w:style>
  <w:style w:type="paragraph" w:customStyle="1" w:styleId="xl93">
    <w:name w:val="xl93"/>
    <w:basedOn w:val="a"/>
    <w:rsid w:val="004739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8"/>
      <w:szCs w:val="28"/>
    </w:rPr>
  </w:style>
  <w:style w:type="paragraph" w:customStyle="1" w:styleId="xl94">
    <w:name w:val="xl94"/>
    <w:basedOn w:val="a"/>
    <w:rsid w:val="004739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8"/>
      <w:szCs w:val="28"/>
    </w:rPr>
  </w:style>
  <w:style w:type="paragraph" w:customStyle="1" w:styleId="xl95">
    <w:name w:val="xl95"/>
    <w:basedOn w:val="a"/>
    <w:rsid w:val="0047392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Arial" w:eastAsia="Times New Roman" w:hAnsi="Arial" w:cs="Arial"/>
      <w:b/>
      <w:bCs/>
      <w:sz w:val="28"/>
      <w:szCs w:val="28"/>
    </w:rPr>
  </w:style>
  <w:style w:type="paragraph" w:customStyle="1" w:styleId="xl96">
    <w:name w:val="xl96"/>
    <w:basedOn w:val="a"/>
    <w:rsid w:val="0047392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Arial" w:eastAsia="Times New Roman" w:hAnsi="Arial" w:cs="Arial"/>
      <w:sz w:val="28"/>
      <w:szCs w:val="28"/>
    </w:rPr>
  </w:style>
  <w:style w:type="paragraph" w:customStyle="1" w:styleId="xl97">
    <w:name w:val="xl97"/>
    <w:basedOn w:val="a"/>
    <w:rsid w:val="0047392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Arial" w:eastAsia="Times New Roman" w:hAnsi="Arial" w:cs="Arial"/>
      <w:sz w:val="28"/>
      <w:szCs w:val="28"/>
    </w:rPr>
  </w:style>
  <w:style w:type="paragraph" w:customStyle="1" w:styleId="xl98">
    <w:name w:val="xl98"/>
    <w:basedOn w:val="a"/>
    <w:rsid w:val="0047392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top"/>
    </w:pPr>
    <w:rPr>
      <w:rFonts w:ascii="Arial" w:eastAsia="Times New Roman" w:hAnsi="Arial" w:cs="Arial"/>
      <w:sz w:val="28"/>
      <w:szCs w:val="28"/>
    </w:rPr>
  </w:style>
  <w:style w:type="paragraph" w:customStyle="1" w:styleId="xl99">
    <w:name w:val="xl99"/>
    <w:basedOn w:val="a"/>
    <w:rsid w:val="0047392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Arial" w:eastAsia="Times New Roman" w:hAnsi="Arial" w:cs="Arial"/>
      <w:b/>
      <w:bCs/>
      <w:sz w:val="28"/>
      <w:szCs w:val="28"/>
    </w:rPr>
  </w:style>
  <w:style w:type="paragraph" w:customStyle="1" w:styleId="xl100">
    <w:name w:val="xl100"/>
    <w:basedOn w:val="a"/>
    <w:rsid w:val="004739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sz w:val="28"/>
      <w:szCs w:val="28"/>
    </w:rPr>
  </w:style>
  <w:style w:type="paragraph" w:customStyle="1" w:styleId="xl101">
    <w:name w:val="xl101"/>
    <w:basedOn w:val="a"/>
    <w:rsid w:val="004739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8"/>
      <w:szCs w:val="28"/>
    </w:rPr>
  </w:style>
  <w:style w:type="paragraph" w:customStyle="1" w:styleId="xl102">
    <w:name w:val="xl102"/>
    <w:basedOn w:val="a"/>
    <w:rsid w:val="004739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sz w:val="28"/>
      <w:szCs w:val="28"/>
    </w:rPr>
  </w:style>
  <w:style w:type="paragraph" w:customStyle="1" w:styleId="xl103">
    <w:name w:val="xl103"/>
    <w:basedOn w:val="a"/>
    <w:rsid w:val="004739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Arial" w:eastAsia="Times New Roman" w:hAnsi="Arial" w:cs="Arial"/>
      <w:sz w:val="28"/>
      <w:szCs w:val="28"/>
    </w:rPr>
  </w:style>
  <w:style w:type="paragraph" w:customStyle="1" w:styleId="xl104">
    <w:name w:val="xl104"/>
    <w:basedOn w:val="a"/>
    <w:rsid w:val="004739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b/>
      <w:bCs/>
      <w:sz w:val="28"/>
      <w:szCs w:val="28"/>
    </w:rPr>
  </w:style>
  <w:style w:type="paragraph" w:customStyle="1" w:styleId="xl105">
    <w:name w:val="xl105"/>
    <w:basedOn w:val="a"/>
    <w:rsid w:val="00473929"/>
    <w:pPr>
      <w:spacing w:before="100" w:beforeAutospacing="1" w:after="100" w:afterAutospacing="1" w:line="240" w:lineRule="auto"/>
      <w:jc w:val="center"/>
      <w:textAlignment w:val="center"/>
    </w:pPr>
    <w:rPr>
      <w:rFonts w:ascii="Arial" w:eastAsia="Times New Roman" w:hAnsi="Arial" w:cs="Arial"/>
      <w:b/>
      <w:bCs/>
    </w:rPr>
  </w:style>
  <w:style w:type="paragraph" w:customStyle="1" w:styleId="xl106">
    <w:name w:val="xl106"/>
    <w:basedOn w:val="a"/>
    <w:rsid w:val="004739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07">
    <w:name w:val="xl107"/>
    <w:basedOn w:val="a"/>
    <w:rsid w:val="00473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8"/>
      <w:szCs w:val="28"/>
    </w:rPr>
  </w:style>
  <w:style w:type="paragraph" w:customStyle="1" w:styleId="xl108">
    <w:name w:val="xl108"/>
    <w:basedOn w:val="a"/>
    <w:rsid w:val="004739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09">
    <w:name w:val="xl109"/>
    <w:basedOn w:val="a"/>
    <w:rsid w:val="00473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10">
    <w:name w:val="xl110"/>
    <w:basedOn w:val="a"/>
    <w:rsid w:val="00473929"/>
    <w:pPr>
      <w:spacing w:before="100" w:beforeAutospacing="1" w:after="100" w:afterAutospacing="1" w:line="240" w:lineRule="auto"/>
      <w:jc w:val="center"/>
      <w:textAlignment w:val="top"/>
    </w:pPr>
    <w:rPr>
      <w:rFonts w:ascii="Arial" w:eastAsia="Times New Roman" w:hAnsi="Arial" w:cs="Arial"/>
      <w:b/>
      <w:bCs/>
      <w:sz w:val="28"/>
      <w:szCs w:val="28"/>
    </w:rPr>
  </w:style>
  <w:style w:type="numbering" w:customStyle="1" w:styleId="2">
    <w:name w:val="Нет списка2"/>
    <w:next w:val="a2"/>
    <w:uiPriority w:val="99"/>
    <w:semiHidden/>
    <w:unhideWhenUsed/>
    <w:rsid w:val="009A1ED9"/>
  </w:style>
  <w:style w:type="paragraph" w:customStyle="1" w:styleId="xl111">
    <w:name w:val="xl111"/>
    <w:basedOn w:val="a"/>
    <w:rsid w:val="009A1E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rPr>
  </w:style>
  <w:style w:type="paragraph" w:customStyle="1" w:styleId="xl112">
    <w:name w:val="xl112"/>
    <w:basedOn w:val="a"/>
    <w:rsid w:val="009A1E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rPr>
  </w:style>
  <w:style w:type="paragraph" w:customStyle="1" w:styleId="xl113">
    <w:name w:val="xl113"/>
    <w:basedOn w:val="a"/>
    <w:rsid w:val="009A1E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rPr>
  </w:style>
  <w:style w:type="paragraph" w:customStyle="1" w:styleId="xl114">
    <w:name w:val="xl114"/>
    <w:basedOn w:val="a"/>
    <w:rsid w:val="009A1E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
    <w:rsid w:val="009A1E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0000"/>
    </w:rPr>
  </w:style>
  <w:style w:type="paragraph" w:customStyle="1" w:styleId="xl116">
    <w:name w:val="xl116"/>
    <w:basedOn w:val="a"/>
    <w:rsid w:val="009A1E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rPr>
  </w:style>
  <w:style w:type="paragraph" w:customStyle="1" w:styleId="xl117">
    <w:name w:val="xl117"/>
    <w:basedOn w:val="a"/>
    <w:rsid w:val="009A1ED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18">
    <w:name w:val="xl118"/>
    <w:basedOn w:val="a"/>
    <w:rsid w:val="009A1ED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rPr>
  </w:style>
  <w:style w:type="paragraph" w:customStyle="1" w:styleId="xl119">
    <w:name w:val="xl119"/>
    <w:basedOn w:val="a"/>
    <w:rsid w:val="009A1ED9"/>
    <w:pPr>
      <w:shd w:val="clear" w:color="000000" w:fill="92D05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20">
    <w:name w:val="xl120"/>
    <w:basedOn w:val="a"/>
    <w:rsid w:val="009A1E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sz w:val="24"/>
      <w:szCs w:val="24"/>
    </w:rPr>
  </w:style>
  <w:style w:type="paragraph" w:customStyle="1" w:styleId="xl121">
    <w:name w:val="xl121"/>
    <w:basedOn w:val="a"/>
    <w:rsid w:val="009A1ED9"/>
    <w:pPr>
      <w:spacing w:before="100" w:beforeAutospacing="1" w:after="100" w:afterAutospacing="1" w:line="240" w:lineRule="auto"/>
      <w:jc w:val="center"/>
    </w:pPr>
    <w:rPr>
      <w:rFonts w:ascii="Times New Roman" w:eastAsia="Times New Roman" w:hAnsi="Times New Roman" w:cs="Times New Roman"/>
      <w:b/>
      <w:bCs/>
    </w:rPr>
  </w:style>
  <w:style w:type="numbering" w:customStyle="1" w:styleId="3">
    <w:name w:val="Нет списка3"/>
    <w:next w:val="a2"/>
    <w:uiPriority w:val="99"/>
    <w:semiHidden/>
    <w:unhideWhenUsed/>
    <w:rsid w:val="008F2635"/>
  </w:style>
  <w:style w:type="numbering" w:customStyle="1" w:styleId="4">
    <w:name w:val="Нет списка4"/>
    <w:next w:val="a2"/>
    <w:uiPriority w:val="99"/>
    <w:semiHidden/>
    <w:unhideWhenUsed/>
    <w:rsid w:val="002B5031"/>
  </w:style>
  <w:style w:type="numbering" w:customStyle="1" w:styleId="5">
    <w:name w:val="Нет списка5"/>
    <w:next w:val="a2"/>
    <w:uiPriority w:val="99"/>
    <w:semiHidden/>
    <w:unhideWhenUsed/>
    <w:rsid w:val="002B5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7286">
      <w:bodyDiv w:val="1"/>
      <w:marLeft w:val="0"/>
      <w:marRight w:val="0"/>
      <w:marTop w:val="0"/>
      <w:marBottom w:val="0"/>
      <w:divBdr>
        <w:top w:val="none" w:sz="0" w:space="0" w:color="auto"/>
        <w:left w:val="none" w:sz="0" w:space="0" w:color="auto"/>
        <w:bottom w:val="none" w:sz="0" w:space="0" w:color="auto"/>
        <w:right w:val="none" w:sz="0" w:space="0" w:color="auto"/>
      </w:divBdr>
    </w:div>
    <w:div w:id="148177216">
      <w:bodyDiv w:val="1"/>
      <w:marLeft w:val="0"/>
      <w:marRight w:val="0"/>
      <w:marTop w:val="0"/>
      <w:marBottom w:val="0"/>
      <w:divBdr>
        <w:top w:val="none" w:sz="0" w:space="0" w:color="auto"/>
        <w:left w:val="none" w:sz="0" w:space="0" w:color="auto"/>
        <w:bottom w:val="none" w:sz="0" w:space="0" w:color="auto"/>
        <w:right w:val="none" w:sz="0" w:space="0" w:color="auto"/>
      </w:divBdr>
    </w:div>
    <w:div w:id="262808692">
      <w:bodyDiv w:val="1"/>
      <w:marLeft w:val="0"/>
      <w:marRight w:val="0"/>
      <w:marTop w:val="0"/>
      <w:marBottom w:val="0"/>
      <w:divBdr>
        <w:top w:val="none" w:sz="0" w:space="0" w:color="auto"/>
        <w:left w:val="none" w:sz="0" w:space="0" w:color="auto"/>
        <w:bottom w:val="none" w:sz="0" w:space="0" w:color="auto"/>
        <w:right w:val="none" w:sz="0" w:space="0" w:color="auto"/>
      </w:divBdr>
    </w:div>
    <w:div w:id="266960554">
      <w:bodyDiv w:val="1"/>
      <w:marLeft w:val="0"/>
      <w:marRight w:val="0"/>
      <w:marTop w:val="0"/>
      <w:marBottom w:val="0"/>
      <w:divBdr>
        <w:top w:val="none" w:sz="0" w:space="0" w:color="auto"/>
        <w:left w:val="none" w:sz="0" w:space="0" w:color="auto"/>
        <w:bottom w:val="none" w:sz="0" w:space="0" w:color="auto"/>
        <w:right w:val="none" w:sz="0" w:space="0" w:color="auto"/>
      </w:divBdr>
    </w:div>
    <w:div w:id="339353564">
      <w:bodyDiv w:val="1"/>
      <w:marLeft w:val="0"/>
      <w:marRight w:val="0"/>
      <w:marTop w:val="0"/>
      <w:marBottom w:val="0"/>
      <w:divBdr>
        <w:top w:val="none" w:sz="0" w:space="0" w:color="auto"/>
        <w:left w:val="none" w:sz="0" w:space="0" w:color="auto"/>
        <w:bottom w:val="none" w:sz="0" w:space="0" w:color="auto"/>
        <w:right w:val="none" w:sz="0" w:space="0" w:color="auto"/>
      </w:divBdr>
    </w:div>
    <w:div w:id="599921909">
      <w:bodyDiv w:val="1"/>
      <w:marLeft w:val="0"/>
      <w:marRight w:val="0"/>
      <w:marTop w:val="0"/>
      <w:marBottom w:val="0"/>
      <w:divBdr>
        <w:top w:val="none" w:sz="0" w:space="0" w:color="auto"/>
        <w:left w:val="none" w:sz="0" w:space="0" w:color="auto"/>
        <w:bottom w:val="none" w:sz="0" w:space="0" w:color="auto"/>
        <w:right w:val="none" w:sz="0" w:space="0" w:color="auto"/>
      </w:divBdr>
    </w:div>
    <w:div w:id="618806159">
      <w:bodyDiv w:val="1"/>
      <w:marLeft w:val="0"/>
      <w:marRight w:val="0"/>
      <w:marTop w:val="0"/>
      <w:marBottom w:val="0"/>
      <w:divBdr>
        <w:top w:val="none" w:sz="0" w:space="0" w:color="auto"/>
        <w:left w:val="none" w:sz="0" w:space="0" w:color="auto"/>
        <w:bottom w:val="none" w:sz="0" w:space="0" w:color="auto"/>
        <w:right w:val="none" w:sz="0" w:space="0" w:color="auto"/>
      </w:divBdr>
    </w:div>
    <w:div w:id="921376919">
      <w:bodyDiv w:val="1"/>
      <w:marLeft w:val="0"/>
      <w:marRight w:val="0"/>
      <w:marTop w:val="0"/>
      <w:marBottom w:val="0"/>
      <w:divBdr>
        <w:top w:val="none" w:sz="0" w:space="0" w:color="auto"/>
        <w:left w:val="none" w:sz="0" w:space="0" w:color="auto"/>
        <w:bottom w:val="none" w:sz="0" w:space="0" w:color="auto"/>
        <w:right w:val="none" w:sz="0" w:space="0" w:color="auto"/>
      </w:divBdr>
    </w:div>
    <w:div w:id="967395432">
      <w:bodyDiv w:val="1"/>
      <w:marLeft w:val="0"/>
      <w:marRight w:val="0"/>
      <w:marTop w:val="0"/>
      <w:marBottom w:val="0"/>
      <w:divBdr>
        <w:top w:val="none" w:sz="0" w:space="0" w:color="auto"/>
        <w:left w:val="none" w:sz="0" w:space="0" w:color="auto"/>
        <w:bottom w:val="none" w:sz="0" w:space="0" w:color="auto"/>
        <w:right w:val="none" w:sz="0" w:space="0" w:color="auto"/>
      </w:divBdr>
    </w:div>
    <w:div w:id="1012075934">
      <w:bodyDiv w:val="1"/>
      <w:marLeft w:val="0"/>
      <w:marRight w:val="0"/>
      <w:marTop w:val="0"/>
      <w:marBottom w:val="0"/>
      <w:divBdr>
        <w:top w:val="none" w:sz="0" w:space="0" w:color="auto"/>
        <w:left w:val="none" w:sz="0" w:space="0" w:color="auto"/>
        <w:bottom w:val="none" w:sz="0" w:space="0" w:color="auto"/>
        <w:right w:val="none" w:sz="0" w:space="0" w:color="auto"/>
      </w:divBdr>
    </w:div>
    <w:div w:id="1024138283">
      <w:bodyDiv w:val="1"/>
      <w:marLeft w:val="0"/>
      <w:marRight w:val="0"/>
      <w:marTop w:val="0"/>
      <w:marBottom w:val="0"/>
      <w:divBdr>
        <w:top w:val="none" w:sz="0" w:space="0" w:color="auto"/>
        <w:left w:val="none" w:sz="0" w:space="0" w:color="auto"/>
        <w:bottom w:val="none" w:sz="0" w:space="0" w:color="auto"/>
        <w:right w:val="none" w:sz="0" w:space="0" w:color="auto"/>
      </w:divBdr>
    </w:div>
    <w:div w:id="1124033662">
      <w:bodyDiv w:val="1"/>
      <w:marLeft w:val="0"/>
      <w:marRight w:val="0"/>
      <w:marTop w:val="0"/>
      <w:marBottom w:val="0"/>
      <w:divBdr>
        <w:top w:val="none" w:sz="0" w:space="0" w:color="auto"/>
        <w:left w:val="none" w:sz="0" w:space="0" w:color="auto"/>
        <w:bottom w:val="none" w:sz="0" w:space="0" w:color="auto"/>
        <w:right w:val="none" w:sz="0" w:space="0" w:color="auto"/>
      </w:divBdr>
    </w:div>
    <w:div w:id="1174607029">
      <w:bodyDiv w:val="1"/>
      <w:marLeft w:val="0"/>
      <w:marRight w:val="0"/>
      <w:marTop w:val="0"/>
      <w:marBottom w:val="0"/>
      <w:divBdr>
        <w:top w:val="none" w:sz="0" w:space="0" w:color="auto"/>
        <w:left w:val="none" w:sz="0" w:space="0" w:color="auto"/>
        <w:bottom w:val="none" w:sz="0" w:space="0" w:color="auto"/>
        <w:right w:val="none" w:sz="0" w:space="0" w:color="auto"/>
      </w:divBdr>
    </w:div>
    <w:div w:id="1179125356">
      <w:bodyDiv w:val="1"/>
      <w:marLeft w:val="0"/>
      <w:marRight w:val="0"/>
      <w:marTop w:val="0"/>
      <w:marBottom w:val="0"/>
      <w:divBdr>
        <w:top w:val="none" w:sz="0" w:space="0" w:color="auto"/>
        <w:left w:val="none" w:sz="0" w:space="0" w:color="auto"/>
        <w:bottom w:val="none" w:sz="0" w:space="0" w:color="auto"/>
        <w:right w:val="none" w:sz="0" w:space="0" w:color="auto"/>
      </w:divBdr>
    </w:div>
    <w:div w:id="1232471672">
      <w:bodyDiv w:val="1"/>
      <w:marLeft w:val="0"/>
      <w:marRight w:val="0"/>
      <w:marTop w:val="0"/>
      <w:marBottom w:val="0"/>
      <w:divBdr>
        <w:top w:val="none" w:sz="0" w:space="0" w:color="auto"/>
        <w:left w:val="none" w:sz="0" w:space="0" w:color="auto"/>
        <w:bottom w:val="none" w:sz="0" w:space="0" w:color="auto"/>
        <w:right w:val="none" w:sz="0" w:space="0" w:color="auto"/>
      </w:divBdr>
    </w:div>
    <w:div w:id="1328828727">
      <w:bodyDiv w:val="1"/>
      <w:marLeft w:val="0"/>
      <w:marRight w:val="0"/>
      <w:marTop w:val="0"/>
      <w:marBottom w:val="0"/>
      <w:divBdr>
        <w:top w:val="none" w:sz="0" w:space="0" w:color="auto"/>
        <w:left w:val="none" w:sz="0" w:space="0" w:color="auto"/>
        <w:bottom w:val="none" w:sz="0" w:space="0" w:color="auto"/>
        <w:right w:val="none" w:sz="0" w:space="0" w:color="auto"/>
      </w:divBdr>
    </w:div>
    <w:div w:id="1442649185">
      <w:bodyDiv w:val="1"/>
      <w:marLeft w:val="0"/>
      <w:marRight w:val="0"/>
      <w:marTop w:val="0"/>
      <w:marBottom w:val="0"/>
      <w:divBdr>
        <w:top w:val="none" w:sz="0" w:space="0" w:color="auto"/>
        <w:left w:val="none" w:sz="0" w:space="0" w:color="auto"/>
        <w:bottom w:val="none" w:sz="0" w:space="0" w:color="auto"/>
        <w:right w:val="none" w:sz="0" w:space="0" w:color="auto"/>
      </w:divBdr>
    </w:div>
    <w:div w:id="1593129101">
      <w:bodyDiv w:val="1"/>
      <w:marLeft w:val="0"/>
      <w:marRight w:val="0"/>
      <w:marTop w:val="0"/>
      <w:marBottom w:val="0"/>
      <w:divBdr>
        <w:top w:val="none" w:sz="0" w:space="0" w:color="auto"/>
        <w:left w:val="none" w:sz="0" w:space="0" w:color="auto"/>
        <w:bottom w:val="none" w:sz="0" w:space="0" w:color="auto"/>
        <w:right w:val="none" w:sz="0" w:space="0" w:color="auto"/>
      </w:divBdr>
    </w:div>
    <w:div w:id="1595287812">
      <w:bodyDiv w:val="1"/>
      <w:marLeft w:val="0"/>
      <w:marRight w:val="0"/>
      <w:marTop w:val="0"/>
      <w:marBottom w:val="0"/>
      <w:divBdr>
        <w:top w:val="none" w:sz="0" w:space="0" w:color="auto"/>
        <w:left w:val="none" w:sz="0" w:space="0" w:color="auto"/>
        <w:bottom w:val="none" w:sz="0" w:space="0" w:color="auto"/>
        <w:right w:val="none" w:sz="0" w:space="0" w:color="auto"/>
      </w:divBdr>
    </w:div>
    <w:div w:id="1607425053">
      <w:bodyDiv w:val="1"/>
      <w:marLeft w:val="0"/>
      <w:marRight w:val="0"/>
      <w:marTop w:val="0"/>
      <w:marBottom w:val="0"/>
      <w:divBdr>
        <w:top w:val="none" w:sz="0" w:space="0" w:color="auto"/>
        <w:left w:val="none" w:sz="0" w:space="0" w:color="auto"/>
        <w:bottom w:val="none" w:sz="0" w:space="0" w:color="auto"/>
        <w:right w:val="none" w:sz="0" w:space="0" w:color="auto"/>
      </w:divBdr>
    </w:div>
    <w:div w:id="1667858285">
      <w:bodyDiv w:val="1"/>
      <w:marLeft w:val="0"/>
      <w:marRight w:val="0"/>
      <w:marTop w:val="0"/>
      <w:marBottom w:val="0"/>
      <w:divBdr>
        <w:top w:val="none" w:sz="0" w:space="0" w:color="auto"/>
        <w:left w:val="none" w:sz="0" w:space="0" w:color="auto"/>
        <w:bottom w:val="none" w:sz="0" w:space="0" w:color="auto"/>
        <w:right w:val="none" w:sz="0" w:space="0" w:color="auto"/>
      </w:divBdr>
    </w:div>
    <w:div w:id="1677347444">
      <w:bodyDiv w:val="1"/>
      <w:marLeft w:val="0"/>
      <w:marRight w:val="0"/>
      <w:marTop w:val="0"/>
      <w:marBottom w:val="0"/>
      <w:divBdr>
        <w:top w:val="none" w:sz="0" w:space="0" w:color="auto"/>
        <w:left w:val="none" w:sz="0" w:space="0" w:color="auto"/>
        <w:bottom w:val="none" w:sz="0" w:space="0" w:color="auto"/>
        <w:right w:val="none" w:sz="0" w:space="0" w:color="auto"/>
      </w:divBdr>
    </w:div>
    <w:div w:id="1858420920">
      <w:bodyDiv w:val="1"/>
      <w:marLeft w:val="0"/>
      <w:marRight w:val="0"/>
      <w:marTop w:val="0"/>
      <w:marBottom w:val="0"/>
      <w:divBdr>
        <w:top w:val="none" w:sz="0" w:space="0" w:color="auto"/>
        <w:left w:val="none" w:sz="0" w:space="0" w:color="auto"/>
        <w:bottom w:val="none" w:sz="0" w:space="0" w:color="auto"/>
        <w:right w:val="none" w:sz="0" w:space="0" w:color="auto"/>
      </w:divBdr>
    </w:div>
    <w:div w:id="1858694652">
      <w:bodyDiv w:val="1"/>
      <w:marLeft w:val="0"/>
      <w:marRight w:val="0"/>
      <w:marTop w:val="0"/>
      <w:marBottom w:val="0"/>
      <w:divBdr>
        <w:top w:val="none" w:sz="0" w:space="0" w:color="auto"/>
        <w:left w:val="none" w:sz="0" w:space="0" w:color="auto"/>
        <w:bottom w:val="none" w:sz="0" w:space="0" w:color="auto"/>
        <w:right w:val="none" w:sz="0" w:space="0" w:color="auto"/>
      </w:divBdr>
    </w:div>
    <w:div w:id="1898663607">
      <w:bodyDiv w:val="1"/>
      <w:marLeft w:val="0"/>
      <w:marRight w:val="0"/>
      <w:marTop w:val="0"/>
      <w:marBottom w:val="0"/>
      <w:divBdr>
        <w:top w:val="none" w:sz="0" w:space="0" w:color="auto"/>
        <w:left w:val="none" w:sz="0" w:space="0" w:color="auto"/>
        <w:bottom w:val="none" w:sz="0" w:space="0" w:color="auto"/>
        <w:right w:val="none" w:sz="0" w:space="0" w:color="auto"/>
      </w:divBdr>
    </w:div>
    <w:div w:id="1958948456">
      <w:bodyDiv w:val="1"/>
      <w:marLeft w:val="0"/>
      <w:marRight w:val="0"/>
      <w:marTop w:val="0"/>
      <w:marBottom w:val="0"/>
      <w:divBdr>
        <w:top w:val="none" w:sz="0" w:space="0" w:color="auto"/>
        <w:left w:val="none" w:sz="0" w:space="0" w:color="auto"/>
        <w:bottom w:val="none" w:sz="0" w:space="0" w:color="auto"/>
        <w:right w:val="none" w:sz="0" w:space="0" w:color="auto"/>
      </w:divBdr>
    </w:div>
    <w:div w:id="2094668699">
      <w:bodyDiv w:val="1"/>
      <w:marLeft w:val="0"/>
      <w:marRight w:val="0"/>
      <w:marTop w:val="0"/>
      <w:marBottom w:val="0"/>
      <w:divBdr>
        <w:top w:val="none" w:sz="0" w:space="0" w:color="auto"/>
        <w:left w:val="none" w:sz="0" w:space="0" w:color="auto"/>
        <w:bottom w:val="none" w:sz="0" w:space="0" w:color="auto"/>
        <w:right w:val="none" w:sz="0" w:space="0" w:color="auto"/>
      </w:divBdr>
    </w:div>
    <w:div w:id="2127041328">
      <w:bodyDiv w:val="1"/>
      <w:marLeft w:val="0"/>
      <w:marRight w:val="0"/>
      <w:marTop w:val="0"/>
      <w:marBottom w:val="0"/>
      <w:divBdr>
        <w:top w:val="none" w:sz="0" w:space="0" w:color="auto"/>
        <w:left w:val="none" w:sz="0" w:space="0" w:color="auto"/>
        <w:bottom w:val="none" w:sz="0" w:space="0" w:color="auto"/>
        <w:right w:val="none" w:sz="0" w:space="0" w:color="auto"/>
      </w:divBdr>
    </w:div>
    <w:div w:id="214114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D06F7-6C78-4DAA-BE30-F25F8D63E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Pages>
  <Words>6200</Words>
  <Characters>35345</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Юлия</cp:lastModifiedBy>
  <cp:revision>45</cp:revision>
  <cp:lastPrinted>2024-07-23T08:39:00Z</cp:lastPrinted>
  <dcterms:created xsi:type="dcterms:W3CDTF">2022-03-31T09:25:00Z</dcterms:created>
  <dcterms:modified xsi:type="dcterms:W3CDTF">2024-10-21T03:38:00Z</dcterms:modified>
</cp:coreProperties>
</file>