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8E" w:rsidRPr="00D8088F" w:rsidRDefault="0036798E" w:rsidP="00D8088F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D8088F">
        <w:rPr>
          <w:rFonts w:ascii="Arial" w:hAnsi="Arial" w:cs="Arial"/>
          <w:b/>
        </w:rPr>
        <w:t>Малиновский сельский Совет депутатов</w:t>
      </w:r>
    </w:p>
    <w:p w:rsidR="0036798E" w:rsidRPr="00D8088F" w:rsidRDefault="0036798E" w:rsidP="00D8088F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D8088F">
        <w:rPr>
          <w:rFonts w:ascii="Arial" w:hAnsi="Arial" w:cs="Arial"/>
          <w:b/>
        </w:rPr>
        <w:t>Саянского района Красноярского края</w:t>
      </w:r>
    </w:p>
    <w:p w:rsidR="0036798E" w:rsidRPr="00D8088F" w:rsidRDefault="0036798E" w:rsidP="00D8088F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B77B58" w:rsidRPr="00D8088F" w:rsidRDefault="00B77B58" w:rsidP="00D8088F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D8088F">
        <w:rPr>
          <w:rFonts w:ascii="Arial" w:hAnsi="Arial" w:cs="Arial"/>
          <w:b/>
        </w:rPr>
        <w:t>РЕШЕНИЕ</w:t>
      </w:r>
    </w:p>
    <w:p w:rsidR="00895197" w:rsidRPr="00D8088F" w:rsidRDefault="00895197" w:rsidP="00D8088F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</w:p>
    <w:p w:rsidR="00B77B58" w:rsidRPr="00D8088F" w:rsidRDefault="00B77B58" w:rsidP="00D8088F">
      <w:pPr>
        <w:ind w:firstLine="709"/>
        <w:jc w:val="center"/>
        <w:rPr>
          <w:rFonts w:ascii="Arial" w:hAnsi="Arial" w:cs="Arial"/>
        </w:rPr>
      </w:pPr>
      <w:r w:rsidRPr="00D8088F">
        <w:rPr>
          <w:rFonts w:ascii="Arial" w:hAnsi="Arial" w:cs="Arial"/>
        </w:rPr>
        <w:t>с. Малиновка</w:t>
      </w:r>
    </w:p>
    <w:p w:rsidR="00B77B58" w:rsidRPr="00D8088F" w:rsidRDefault="00895197" w:rsidP="00D8088F">
      <w:pPr>
        <w:ind w:firstLine="709"/>
        <w:jc w:val="center"/>
        <w:rPr>
          <w:rFonts w:ascii="Arial" w:hAnsi="Arial" w:cs="Arial"/>
        </w:rPr>
      </w:pPr>
      <w:r w:rsidRPr="00D8088F">
        <w:rPr>
          <w:rFonts w:ascii="Arial" w:hAnsi="Arial" w:cs="Arial"/>
        </w:rPr>
        <w:t>16.05.</w:t>
      </w:r>
      <w:r w:rsidR="003909D9" w:rsidRPr="00D8088F">
        <w:rPr>
          <w:rFonts w:ascii="Arial" w:hAnsi="Arial" w:cs="Arial"/>
        </w:rPr>
        <w:t>2</w:t>
      </w:r>
      <w:r w:rsidR="003E1D64" w:rsidRPr="00D8088F">
        <w:rPr>
          <w:rFonts w:ascii="Arial" w:hAnsi="Arial" w:cs="Arial"/>
        </w:rPr>
        <w:t>02</w:t>
      </w:r>
      <w:r w:rsidR="002F3C4B" w:rsidRPr="00D8088F">
        <w:rPr>
          <w:rFonts w:ascii="Arial" w:hAnsi="Arial" w:cs="Arial"/>
        </w:rPr>
        <w:t>5</w:t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</w:r>
      <w:r w:rsidR="004F7616" w:rsidRPr="00D8088F">
        <w:rPr>
          <w:rFonts w:ascii="Arial" w:hAnsi="Arial" w:cs="Arial"/>
        </w:rPr>
        <w:tab/>
        <w:t>№ 138</w:t>
      </w:r>
    </w:p>
    <w:p w:rsidR="00B77B58" w:rsidRPr="00D8088F" w:rsidRDefault="00B77B58" w:rsidP="00D8088F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2F380A" w:rsidRPr="00D8088F" w:rsidRDefault="004F7616" w:rsidP="00D8088F">
      <w:pPr>
        <w:pStyle w:val="25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  <w:r w:rsidRPr="00D8088F">
        <w:rPr>
          <w:rFonts w:ascii="Arial" w:hAnsi="Arial" w:cs="Arial"/>
          <w:sz w:val="24"/>
          <w:szCs w:val="24"/>
        </w:rPr>
        <w:t xml:space="preserve">Об утверждении Порядка регистрации и рассмотрения уведомления лиц, замещающих муниципальные должности в Малиновском сельсовете, </w:t>
      </w:r>
      <w:r w:rsidR="00D8088F" w:rsidRPr="00D8088F">
        <w:rPr>
          <w:rFonts w:ascii="Arial" w:hAnsi="Arial" w:cs="Arial"/>
          <w:sz w:val="24"/>
          <w:szCs w:val="24"/>
        </w:rPr>
        <w:t>о возникновении</w:t>
      </w:r>
      <w:r w:rsidRPr="00D8088F">
        <w:rPr>
          <w:rFonts w:ascii="Arial" w:hAnsi="Arial" w:cs="Arial"/>
          <w:sz w:val="24"/>
          <w:szCs w:val="24"/>
        </w:rPr>
        <w:t xml:space="preserve"> личной заинтересованности при исполнении должностных </w:t>
      </w:r>
      <w:r w:rsidR="00D8088F" w:rsidRPr="00D8088F">
        <w:rPr>
          <w:rFonts w:ascii="Arial" w:hAnsi="Arial" w:cs="Arial"/>
          <w:sz w:val="24"/>
          <w:szCs w:val="24"/>
        </w:rPr>
        <w:t>обязанностей, которая</w:t>
      </w:r>
      <w:r w:rsidRPr="00D8088F">
        <w:rPr>
          <w:rFonts w:ascii="Arial" w:hAnsi="Arial" w:cs="Arial"/>
          <w:sz w:val="24"/>
          <w:szCs w:val="24"/>
        </w:rPr>
        <w:t xml:space="preserve"> приводит или может </w:t>
      </w:r>
      <w:r w:rsidR="00D8088F" w:rsidRPr="00D8088F">
        <w:rPr>
          <w:rFonts w:ascii="Arial" w:hAnsi="Arial" w:cs="Arial"/>
          <w:sz w:val="24"/>
          <w:szCs w:val="24"/>
        </w:rPr>
        <w:t>привести к</w:t>
      </w:r>
      <w:r w:rsidRPr="00D8088F">
        <w:rPr>
          <w:rFonts w:ascii="Arial" w:hAnsi="Arial" w:cs="Arial"/>
          <w:sz w:val="24"/>
          <w:szCs w:val="24"/>
        </w:rPr>
        <w:t xml:space="preserve"> конфликту интересов </w:t>
      </w:r>
    </w:p>
    <w:p w:rsidR="003E1D64" w:rsidRPr="00D8088F" w:rsidRDefault="003E1D64" w:rsidP="00D8088F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</w:p>
    <w:p w:rsidR="002F380A" w:rsidRPr="00D8088F" w:rsidRDefault="004F7616" w:rsidP="00D8088F">
      <w:pPr>
        <w:pStyle w:val="25"/>
        <w:shd w:val="clear" w:color="auto" w:fill="auto"/>
        <w:spacing w:before="0" w:after="0" w:line="240" w:lineRule="auto"/>
        <w:ind w:right="42" w:firstLine="709"/>
        <w:jc w:val="both"/>
        <w:rPr>
          <w:rFonts w:ascii="Arial" w:hAnsi="Arial" w:cs="Arial"/>
          <w:sz w:val="24"/>
          <w:szCs w:val="24"/>
        </w:rPr>
      </w:pPr>
      <w:r w:rsidRPr="00D8088F">
        <w:rPr>
          <w:rFonts w:ascii="Arial" w:hAnsi="Arial" w:cs="Arial"/>
          <w:sz w:val="24"/>
          <w:szCs w:val="24"/>
        </w:rPr>
        <w:t>В соответствии с Законом Красноярского края от 07.07.2009 № 8-3610 «О противодействии коррупции в Красноярском крае»,</w:t>
      </w:r>
      <w:r w:rsidR="00623F42" w:rsidRPr="00D8088F">
        <w:rPr>
          <w:rFonts w:ascii="Arial" w:hAnsi="Arial" w:cs="Arial"/>
          <w:sz w:val="24"/>
          <w:szCs w:val="24"/>
        </w:rPr>
        <w:t xml:space="preserve"> </w:t>
      </w:r>
      <w:r w:rsidR="00600C43" w:rsidRPr="00D8088F">
        <w:rPr>
          <w:rFonts w:ascii="Arial" w:hAnsi="Arial" w:cs="Arial"/>
          <w:sz w:val="24"/>
          <w:szCs w:val="24"/>
        </w:rPr>
        <w:t>руководствуясь</w:t>
      </w:r>
      <w:r w:rsidR="002F380A" w:rsidRPr="00D8088F">
        <w:rPr>
          <w:rFonts w:ascii="Arial" w:hAnsi="Arial" w:cs="Arial"/>
          <w:sz w:val="24"/>
          <w:szCs w:val="24"/>
        </w:rPr>
        <w:t xml:space="preserve"> Уставом Малиновского сельсовета, Малиновский сельский Совет депутатов </w:t>
      </w:r>
    </w:p>
    <w:p w:rsidR="002F380A" w:rsidRPr="00D8088F" w:rsidRDefault="002F380A" w:rsidP="00D8088F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8088F">
        <w:rPr>
          <w:rFonts w:ascii="Arial" w:hAnsi="Arial" w:cs="Arial"/>
          <w:b/>
          <w:sz w:val="24"/>
          <w:szCs w:val="24"/>
        </w:rPr>
        <w:t>РЕШИЛ:</w:t>
      </w:r>
    </w:p>
    <w:p w:rsidR="004F7616" w:rsidRDefault="004F7616" w:rsidP="00D8088F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88F">
        <w:rPr>
          <w:rFonts w:ascii="Arial" w:hAnsi="Arial" w:cs="Arial"/>
          <w:sz w:val="24"/>
          <w:szCs w:val="24"/>
        </w:rPr>
        <w:t>1. Утвердить Порядок регистрации и рассмотрения уведомления лиц, замещающих муниципальные должности в Малиновском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Приложения № 1.</w:t>
      </w:r>
    </w:p>
    <w:p w:rsidR="002A0E05" w:rsidRPr="002A0E05" w:rsidRDefault="002A0E05" w:rsidP="002A0E05">
      <w:pPr>
        <w:pStyle w:val="2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Малиновского сельского Совета депутатов </w:t>
      </w:r>
      <w:r w:rsidRPr="002A0E05">
        <w:rPr>
          <w:rFonts w:ascii="Arial" w:hAnsi="Arial" w:cs="Arial"/>
          <w:sz w:val="24"/>
          <w:szCs w:val="24"/>
        </w:rPr>
        <w:t>28.12.2017</w:t>
      </w:r>
      <w:r>
        <w:rPr>
          <w:rFonts w:ascii="Arial" w:hAnsi="Arial" w:cs="Arial"/>
          <w:sz w:val="24"/>
          <w:szCs w:val="24"/>
        </w:rPr>
        <w:t xml:space="preserve"> </w:t>
      </w:r>
      <w:r w:rsidRPr="002A0E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A0E05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«</w:t>
      </w:r>
      <w:r w:rsidRPr="002A0E05">
        <w:rPr>
          <w:rFonts w:ascii="Arial" w:hAnsi="Arial" w:cs="Arial"/>
          <w:sz w:val="24"/>
          <w:szCs w:val="24"/>
        </w:rPr>
        <w:t>Об утверждении Порядка уведомления депутатами Малиновского сельсовета, главой Малиновского сельсовета о возникшем конфликте интересов или возможности его возникновения</w:t>
      </w:r>
      <w:r>
        <w:rPr>
          <w:rFonts w:ascii="Arial" w:hAnsi="Arial" w:cs="Arial"/>
          <w:sz w:val="24"/>
          <w:szCs w:val="24"/>
        </w:rPr>
        <w:t>»</w:t>
      </w:r>
      <w:r w:rsidR="00625CC8">
        <w:rPr>
          <w:rFonts w:ascii="Arial" w:hAnsi="Arial" w:cs="Arial"/>
          <w:sz w:val="24"/>
          <w:szCs w:val="24"/>
        </w:rPr>
        <w:t xml:space="preserve"> считать </w:t>
      </w:r>
      <w:r>
        <w:rPr>
          <w:rFonts w:ascii="Arial" w:hAnsi="Arial" w:cs="Arial"/>
          <w:sz w:val="24"/>
          <w:szCs w:val="24"/>
        </w:rPr>
        <w:t>утратившим силу.</w:t>
      </w:r>
    </w:p>
    <w:p w:rsidR="00E74C45" w:rsidRPr="00D8088F" w:rsidRDefault="002A0E05" w:rsidP="00D8088F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09D9" w:rsidRPr="00D8088F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</w:t>
      </w:r>
      <w:r w:rsidR="004F7616" w:rsidRPr="00D8088F">
        <w:rPr>
          <w:rFonts w:ascii="Arial" w:hAnsi="Arial" w:cs="Arial"/>
          <w:sz w:val="24"/>
          <w:szCs w:val="24"/>
        </w:rPr>
        <w:t>главу сельсовета</w:t>
      </w:r>
      <w:r w:rsidR="003909D9" w:rsidRPr="00D8088F">
        <w:rPr>
          <w:rFonts w:ascii="Arial" w:hAnsi="Arial" w:cs="Arial"/>
          <w:sz w:val="24"/>
          <w:szCs w:val="24"/>
        </w:rPr>
        <w:t>.</w:t>
      </w:r>
    </w:p>
    <w:p w:rsidR="003909D9" w:rsidRPr="00D8088F" w:rsidRDefault="003909D9" w:rsidP="00D8088F">
      <w:pPr>
        <w:ind w:firstLine="709"/>
        <w:jc w:val="both"/>
        <w:rPr>
          <w:rFonts w:ascii="Arial" w:hAnsi="Arial" w:cs="Arial"/>
        </w:rPr>
      </w:pPr>
    </w:p>
    <w:p w:rsidR="00B77B58" w:rsidRPr="00D8088F" w:rsidRDefault="002A0E05" w:rsidP="00D8088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77B58" w:rsidRPr="00D8088F">
        <w:rPr>
          <w:rFonts w:ascii="Arial" w:hAnsi="Arial" w:cs="Arial"/>
        </w:rPr>
        <w:t xml:space="preserve">. </w:t>
      </w:r>
      <w:r w:rsidR="002F3C4B" w:rsidRPr="00D8088F">
        <w:rPr>
          <w:rFonts w:ascii="Arial" w:hAnsi="Arial" w:cs="Arial"/>
        </w:rPr>
        <w:t xml:space="preserve">Решение вступает в силу </w:t>
      </w:r>
      <w:r w:rsidR="004F7616" w:rsidRPr="00D8088F">
        <w:rPr>
          <w:rFonts w:ascii="Arial" w:hAnsi="Arial" w:cs="Arial"/>
        </w:rPr>
        <w:t>со дня, следующего за днем его официального опубликования в</w:t>
      </w:r>
      <w:r w:rsidR="002F3C4B" w:rsidRPr="00D8088F">
        <w:rPr>
          <w:rFonts w:ascii="Arial" w:hAnsi="Arial" w:cs="Arial"/>
        </w:rPr>
        <w:t xml:space="preserve"> газете «Вести поселения» и подлежит размещению на официальном сайте Малиновского сельсовета в сети Интернет - https://malinovskij-r04.gosweb.gosuslugi.ru</w:t>
      </w:r>
    </w:p>
    <w:p w:rsidR="00B77B58" w:rsidRPr="00D8088F" w:rsidRDefault="00B77B58" w:rsidP="00D8088F">
      <w:pPr>
        <w:ind w:firstLine="709"/>
        <w:jc w:val="both"/>
        <w:rPr>
          <w:rFonts w:ascii="Arial" w:hAnsi="Arial" w:cs="Arial"/>
        </w:rPr>
      </w:pPr>
    </w:p>
    <w:p w:rsidR="003909D9" w:rsidRPr="00D8088F" w:rsidRDefault="003909D9" w:rsidP="00D8088F">
      <w:pPr>
        <w:ind w:firstLine="709"/>
        <w:jc w:val="both"/>
        <w:rPr>
          <w:rFonts w:ascii="Arial" w:hAnsi="Arial" w:cs="Arial"/>
        </w:rPr>
      </w:pPr>
    </w:p>
    <w:p w:rsidR="00B77B58" w:rsidRPr="00D8088F" w:rsidRDefault="00B77B58" w:rsidP="00D8088F">
      <w:pPr>
        <w:ind w:firstLine="709"/>
        <w:jc w:val="both"/>
        <w:rPr>
          <w:rFonts w:ascii="Arial" w:hAnsi="Arial" w:cs="Arial"/>
        </w:rPr>
      </w:pPr>
      <w:r w:rsidRPr="00D8088F">
        <w:rPr>
          <w:rFonts w:ascii="Arial" w:hAnsi="Arial" w:cs="Arial"/>
        </w:rPr>
        <w:t>Глава Малиновского сельсовета,</w:t>
      </w:r>
    </w:p>
    <w:p w:rsidR="00B77B58" w:rsidRPr="00D8088F" w:rsidRDefault="00B77B58" w:rsidP="00D8088F">
      <w:pPr>
        <w:ind w:firstLine="709"/>
        <w:jc w:val="both"/>
        <w:rPr>
          <w:rFonts w:ascii="Arial" w:hAnsi="Arial" w:cs="Arial"/>
        </w:rPr>
      </w:pPr>
      <w:r w:rsidRPr="00D8088F">
        <w:rPr>
          <w:rFonts w:ascii="Arial" w:hAnsi="Arial" w:cs="Arial"/>
        </w:rPr>
        <w:t>Председатель Малиновского</w:t>
      </w:r>
    </w:p>
    <w:p w:rsidR="00B77B58" w:rsidRPr="00D8088F" w:rsidRDefault="00B77B58" w:rsidP="00D8088F">
      <w:pPr>
        <w:ind w:firstLine="709"/>
        <w:jc w:val="both"/>
        <w:rPr>
          <w:rFonts w:ascii="Arial" w:hAnsi="Arial" w:cs="Arial"/>
        </w:rPr>
      </w:pPr>
      <w:r w:rsidRPr="00D8088F">
        <w:rPr>
          <w:rFonts w:ascii="Arial" w:hAnsi="Arial" w:cs="Arial"/>
        </w:rPr>
        <w:t>сельского Совета депутатов</w:t>
      </w:r>
      <w:r w:rsidR="009C2D2C">
        <w:rPr>
          <w:rFonts w:ascii="Arial" w:hAnsi="Arial" w:cs="Arial"/>
        </w:rPr>
        <w:tab/>
      </w:r>
      <w:r w:rsidR="009C2D2C">
        <w:rPr>
          <w:rFonts w:ascii="Arial" w:hAnsi="Arial" w:cs="Arial"/>
        </w:rPr>
        <w:tab/>
      </w:r>
      <w:r w:rsidR="009C2D2C">
        <w:rPr>
          <w:rFonts w:ascii="Arial" w:hAnsi="Arial" w:cs="Arial"/>
        </w:rPr>
        <w:tab/>
      </w:r>
      <w:r w:rsidRPr="00D8088F">
        <w:rPr>
          <w:rFonts w:ascii="Arial" w:hAnsi="Arial" w:cs="Arial"/>
        </w:rPr>
        <w:t>А.И. Мазуров</w:t>
      </w:r>
    </w:p>
    <w:p w:rsidR="004F7616" w:rsidRPr="00D8088F" w:rsidRDefault="004F7616" w:rsidP="00D8088F">
      <w:pPr>
        <w:ind w:firstLine="709"/>
        <w:jc w:val="both"/>
        <w:rPr>
          <w:rFonts w:ascii="Arial" w:hAnsi="Arial" w:cs="Arial"/>
        </w:rPr>
      </w:pPr>
    </w:p>
    <w:p w:rsidR="009C2D2C" w:rsidRDefault="009C2D2C" w:rsidP="00D8088F">
      <w:pPr>
        <w:widowControl w:val="0"/>
        <w:ind w:firstLine="709"/>
        <w:jc w:val="right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right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Приложение</w:t>
      </w:r>
      <w:r w:rsidRPr="00D8088F">
        <w:rPr>
          <w:rFonts w:ascii="Arial" w:hAnsi="Arial" w:cs="Arial"/>
          <w:color w:val="000000"/>
        </w:rPr>
        <w:t xml:space="preserve"> № 1</w:t>
      </w:r>
    </w:p>
    <w:p w:rsidR="004F7616" w:rsidRPr="004F7616" w:rsidRDefault="004F7616" w:rsidP="00D8088F">
      <w:pPr>
        <w:widowControl w:val="0"/>
        <w:ind w:firstLine="709"/>
        <w:jc w:val="right"/>
        <w:rPr>
          <w:rFonts w:ascii="Arial" w:hAnsi="Arial" w:cs="Arial"/>
          <w:color w:val="000000"/>
        </w:rPr>
      </w:pPr>
      <w:r w:rsidRPr="00D8088F">
        <w:rPr>
          <w:rFonts w:ascii="Arial" w:hAnsi="Arial" w:cs="Arial"/>
          <w:color w:val="000000"/>
        </w:rPr>
        <w:t xml:space="preserve">к решению Малиновского </w:t>
      </w:r>
      <w:r w:rsidRPr="004F7616">
        <w:rPr>
          <w:rFonts w:ascii="Arial" w:hAnsi="Arial" w:cs="Arial"/>
          <w:color w:val="000000"/>
        </w:rPr>
        <w:t>сельского</w:t>
      </w:r>
      <w:bookmarkStart w:id="0" w:name="_GoBack"/>
      <w:bookmarkEnd w:id="0"/>
      <w:r w:rsidRPr="004F7616">
        <w:rPr>
          <w:rFonts w:ascii="Arial" w:hAnsi="Arial" w:cs="Arial"/>
          <w:color w:val="000000"/>
        </w:rPr>
        <w:t xml:space="preserve"> Совета депутатов</w:t>
      </w:r>
      <w:r w:rsidRPr="00D8088F">
        <w:rPr>
          <w:rFonts w:ascii="Arial" w:hAnsi="Arial" w:cs="Arial"/>
          <w:color w:val="000000"/>
        </w:rPr>
        <w:t xml:space="preserve"> от 16.05.2025 № 138</w:t>
      </w: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b/>
          <w:color w:val="000000"/>
        </w:rPr>
        <w:t>Порядок регистрации и рассмотрения уведомления лиц, замещающих муниципальные должности в</w:t>
      </w:r>
      <w:r w:rsidRPr="00D8088F">
        <w:rPr>
          <w:rFonts w:ascii="Arial" w:hAnsi="Arial" w:cs="Arial"/>
          <w:b/>
        </w:rPr>
        <w:t xml:space="preserve"> Малиновском</w:t>
      </w:r>
      <w:r w:rsidRPr="00D8088F">
        <w:rPr>
          <w:rFonts w:ascii="Arial" w:hAnsi="Arial" w:cs="Arial"/>
          <w:b/>
          <w:color w:val="000000"/>
        </w:rPr>
        <w:t xml:space="preserve"> </w:t>
      </w:r>
      <w:r w:rsidRPr="004F7616">
        <w:rPr>
          <w:rFonts w:ascii="Arial" w:hAnsi="Arial" w:cs="Arial"/>
          <w:b/>
          <w:color w:val="000000"/>
        </w:rPr>
        <w:t>сельсовете</w:t>
      </w:r>
      <w:r w:rsidRPr="004F7616">
        <w:rPr>
          <w:rFonts w:ascii="Arial" w:hAnsi="Arial" w:cs="Arial"/>
          <w:color w:val="000000"/>
        </w:rPr>
        <w:t xml:space="preserve"> </w:t>
      </w:r>
      <w:r w:rsidRPr="004F7616">
        <w:rPr>
          <w:rFonts w:ascii="Arial" w:hAnsi="Arial" w:cs="Arial"/>
          <w:b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  <w:r w:rsidRPr="004F7616">
        <w:rPr>
          <w:rFonts w:ascii="Arial" w:hAnsi="Arial" w:cs="Arial"/>
          <w:b/>
          <w:color w:val="000000"/>
        </w:rPr>
        <w:t>1. Общие положения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b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1.1. Настоящий порядок регистрации и рассмотрения уведомления лиц, </w:t>
      </w:r>
      <w:r w:rsidRPr="004F7616">
        <w:rPr>
          <w:rFonts w:ascii="Arial" w:hAnsi="Arial" w:cs="Arial"/>
          <w:color w:val="000000"/>
        </w:rPr>
        <w:lastRenderedPageBreak/>
        <w:t>замещающих муниципальные должности</w:t>
      </w:r>
      <w:r w:rsidRPr="004F7616">
        <w:rPr>
          <w:rFonts w:ascii="Arial" w:hAnsi="Arial" w:cs="Arial"/>
          <w:b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в </w:t>
      </w:r>
      <w:r w:rsidRPr="00D8088F">
        <w:rPr>
          <w:rFonts w:ascii="Arial" w:hAnsi="Arial" w:cs="Arial"/>
        </w:rPr>
        <w:t>Малиновском</w:t>
      </w:r>
      <w:r w:rsidRPr="004F7616">
        <w:rPr>
          <w:rFonts w:ascii="Arial" w:hAnsi="Arial" w:cs="Arial"/>
          <w:color w:val="000000"/>
        </w:rPr>
        <w:t xml:space="preserve"> сельсовете</w:t>
      </w:r>
      <w:r w:rsidRPr="004F7616">
        <w:rPr>
          <w:rFonts w:ascii="Arial" w:hAnsi="Arial" w:cs="Arial"/>
          <w:i/>
          <w:color w:val="000000"/>
        </w:rPr>
        <w:t>,</w:t>
      </w:r>
      <w:r w:rsidRPr="004F7616">
        <w:rPr>
          <w:rFonts w:ascii="Arial" w:hAnsi="Arial" w:cs="Arial"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</w:t>
      </w:r>
      <w:r w:rsidRPr="00D8088F">
        <w:rPr>
          <w:rFonts w:ascii="Arial" w:hAnsi="Arial" w:cs="Arial"/>
          <w:color w:val="000000"/>
        </w:rPr>
        <w:t xml:space="preserve"> -</w:t>
      </w:r>
      <w:r w:rsidRPr="004F7616">
        <w:rPr>
          <w:rFonts w:ascii="Arial" w:hAnsi="Arial" w:cs="Arial"/>
          <w:color w:val="000000"/>
        </w:rPr>
        <w:t xml:space="preserve"> Закон края).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1.2. Лица, замещающие муниципальные должности в</w:t>
      </w:r>
      <w:r w:rsidRPr="00D8088F">
        <w:rPr>
          <w:rFonts w:ascii="Arial" w:hAnsi="Arial" w:cs="Arial"/>
        </w:rPr>
        <w:t xml:space="preserve"> Малиновском</w:t>
      </w:r>
      <w:r w:rsidRPr="00D8088F">
        <w:rPr>
          <w:rFonts w:ascii="Arial" w:hAnsi="Arial" w:cs="Arial"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сельсовете, оформляют уведомление в письменной форме </w:t>
      </w:r>
      <w:r w:rsidR="00625CC8" w:rsidRPr="00625CC8">
        <w:rPr>
          <w:rFonts w:ascii="Arial" w:hAnsi="Arial" w:cs="Arial"/>
          <w:color w:val="000000"/>
        </w:rPr>
        <w:t xml:space="preserve">(приложение № </w:t>
      </w:r>
      <w:r w:rsidR="00625CC8">
        <w:rPr>
          <w:rFonts w:ascii="Arial" w:hAnsi="Arial" w:cs="Arial"/>
          <w:color w:val="000000"/>
        </w:rPr>
        <w:t>1 к настоящему Порядку)</w:t>
      </w:r>
      <w:r w:rsidR="002A0E05">
        <w:rPr>
          <w:rFonts w:ascii="Arial" w:hAnsi="Arial" w:cs="Arial"/>
          <w:color w:val="000000"/>
        </w:rPr>
        <w:t xml:space="preserve">, </w:t>
      </w:r>
      <w:r w:rsidRPr="004F7616">
        <w:rPr>
          <w:rFonts w:ascii="Arial" w:hAnsi="Arial" w:cs="Arial"/>
          <w:color w:val="000000"/>
        </w:rPr>
        <w:t xml:space="preserve">которое является приложением 3 к Закону края (далее – уведомление). </w:t>
      </w:r>
    </w:p>
    <w:p w:rsid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1.3. Уведомление представляется лицом, замещающим муниципальную должность в </w:t>
      </w:r>
      <w:r w:rsidRPr="00D8088F">
        <w:rPr>
          <w:rFonts w:ascii="Arial" w:hAnsi="Arial" w:cs="Arial"/>
        </w:rPr>
        <w:t>Малиновском</w:t>
      </w:r>
      <w:r w:rsidRPr="004F7616">
        <w:rPr>
          <w:rFonts w:ascii="Arial" w:hAnsi="Arial" w:cs="Arial"/>
          <w:color w:val="000000"/>
        </w:rPr>
        <w:t xml:space="preserve"> сельсовете, в </w:t>
      </w:r>
      <w:r w:rsidR="00FB6F03">
        <w:rPr>
          <w:rFonts w:ascii="Arial" w:hAnsi="Arial" w:cs="Arial"/>
          <w:color w:val="000000"/>
        </w:rPr>
        <w:t xml:space="preserve">сельский </w:t>
      </w:r>
      <w:r w:rsidRPr="004F7616">
        <w:rPr>
          <w:rFonts w:ascii="Arial" w:hAnsi="Arial" w:cs="Arial"/>
          <w:color w:val="000000"/>
        </w:rPr>
        <w:t xml:space="preserve">Совет депутатов </w:t>
      </w:r>
      <w:r w:rsidRPr="00D8088F">
        <w:rPr>
          <w:rFonts w:ascii="Arial" w:hAnsi="Arial" w:cs="Arial"/>
          <w:color w:val="000000"/>
        </w:rPr>
        <w:t>(далее -</w:t>
      </w:r>
      <w:r w:rsidRPr="004F7616">
        <w:rPr>
          <w:rFonts w:ascii="Arial" w:hAnsi="Arial" w:cs="Arial"/>
          <w:color w:val="000000"/>
        </w:rPr>
        <w:t xml:space="preserve"> представительный орган) лично либо направляется заказным почтовым отправлением с описью вложения.</w:t>
      </w:r>
    </w:p>
    <w:p w:rsidR="00D8088F" w:rsidRPr="004F7616" w:rsidRDefault="00D8088F" w:rsidP="00D8088F">
      <w:pPr>
        <w:widowControl w:val="0"/>
        <w:ind w:firstLine="709"/>
        <w:jc w:val="both"/>
        <w:rPr>
          <w:rFonts w:ascii="Arial" w:hAnsi="Arial" w:cs="Arial"/>
          <w:b/>
          <w:color w:val="000000"/>
        </w:rPr>
      </w:pPr>
    </w:p>
    <w:p w:rsidR="004F7616" w:rsidRDefault="004F7616" w:rsidP="00D8088F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  <w:r w:rsidRPr="004F7616">
        <w:rPr>
          <w:rFonts w:ascii="Arial" w:hAnsi="Arial" w:cs="Arial"/>
          <w:b/>
          <w:color w:val="000000"/>
        </w:rPr>
        <w:t>2. Регистрация уведомления лица, замещающего муниципальную должность</w:t>
      </w:r>
      <w:r w:rsidRPr="004F7616">
        <w:rPr>
          <w:rFonts w:ascii="Arial" w:hAnsi="Arial" w:cs="Arial"/>
          <w:color w:val="000000"/>
        </w:rPr>
        <w:t xml:space="preserve"> </w:t>
      </w:r>
      <w:r w:rsidRPr="004F7616">
        <w:rPr>
          <w:rFonts w:ascii="Arial" w:hAnsi="Arial" w:cs="Arial"/>
          <w:b/>
          <w:color w:val="000000"/>
        </w:rPr>
        <w:t xml:space="preserve">в </w:t>
      </w:r>
      <w:r w:rsidRPr="00FB6F03">
        <w:rPr>
          <w:rFonts w:ascii="Arial" w:hAnsi="Arial" w:cs="Arial"/>
          <w:b/>
        </w:rPr>
        <w:t>Малиновском</w:t>
      </w:r>
      <w:r w:rsidRPr="004F7616">
        <w:rPr>
          <w:rFonts w:ascii="Arial" w:hAnsi="Arial" w:cs="Arial"/>
          <w:b/>
          <w:color w:val="000000"/>
        </w:rPr>
        <w:t xml:space="preserve"> сельсовете</w:t>
      </w:r>
    </w:p>
    <w:p w:rsidR="00D8088F" w:rsidRPr="004F7616" w:rsidRDefault="00D8088F" w:rsidP="00D8088F">
      <w:pPr>
        <w:widowControl w:val="0"/>
        <w:ind w:firstLine="709"/>
        <w:jc w:val="center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2.1. Председатель Совета депутатов</w:t>
      </w:r>
      <w:r w:rsidRPr="00D8088F">
        <w:rPr>
          <w:rFonts w:ascii="Arial" w:hAnsi="Arial" w:cs="Arial"/>
          <w:color w:val="000000"/>
          <w:vertAlign w:val="superscript"/>
        </w:rPr>
        <w:t xml:space="preserve"> </w:t>
      </w:r>
      <w:r w:rsidRPr="004F7616">
        <w:rPr>
          <w:rFonts w:ascii="Arial" w:hAnsi="Arial" w:cs="Arial"/>
          <w:color w:val="000000"/>
        </w:rPr>
        <w:t xml:space="preserve">регистрирует уведомление в день его поступления в журнале регистрации (приложение </w:t>
      </w:r>
      <w:r w:rsidR="00625CC8">
        <w:rPr>
          <w:rFonts w:ascii="Arial" w:hAnsi="Arial" w:cs="Arial"/>
          <w:color w:val="000000"/>
        </w:rPr>
        <w:t xml:space="preserve">№ 2 </w:t>
      </w:r>
      <w:r w:rsidRPr="004F7616">
        <w:rPr>
          <w:rFonts w:ascii="Arial" w:hAnsi="Arial" w:cs="Arial"/>
          <w:color w:val="000000"/>
        </w:rPr>
        <w:t>к настоящему Порядку).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муниципальную должность в </w:t>
      </w:r>
      <w:r w:rsidRPr="00D8088F">
        <w:rPr>
          <w:rFonts w:ascii="Arial" w:hAnsi="Arial" w:cs="Arial"/>
        </w:rPr>
        <w:t>Малиновском</w:t>
      </w:r>
      <w:r w:rsidRPr="004F7616">
        <w:rPr>
          <w:rFonts w:ascii="Arial" w:hAnsi="Arial" w:cs="Arial"/>
          <w:color w:val="000000"/>
        </w:rPr>
        <w:t xml:space="preserve"> сельсовете, в день регистрации уведомления.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2.3. При получении 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</w:t>
      </w:r>
      <w:r w:rsidRPr="004F7616">
        <w:rPr>
          <w:rFonts w:ascii="Arial" w:hAnsi="Arial" w:cs="Arial"/>
          <w:i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дней со дня регистрации уведомления.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4F7616" w:rsidRPr="004F7616" w:rsidRDefault="004F7616" w:rsidP="00D8088F">
      <w:pPr>
        <w:widowControl w:val="0"/>
        <w:ind w:left="67"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2.5. Уведомление, поступившее в Совет депутатов, передается председателем Совета депутатов для рассмотрения в комиссию по рассмотрению уведомлений лиц, замещающих муниципальные должности в </w:t>
      </w:r>
      <w:r w:rsidR="00D8088F" w:rsidRPr="00D8088F">
        <w:rPr>
          <w:rFonts w:ascii="Arial" w:hAnsi="Arial" w:cs="Arial"/>
        </w:rPr>
        <w:t>Малиновском</w:t>
      </w:r>
      <w:r w:rsidRPr="004F7616">
        <w:rPr>
          <w:rFonts w:ascii="Arial" w:hAnsi="Arial" w:cs="Arial"/>
          <w:color w:val="000000"/>
        </w:rPr>
        <w:t xml:space="preserve">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комиссия), для рассмотрения в соответствии с настоящим Порядком.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  <w:r w:rsidRPr="004F7616">
        <w:rPr>
          <w:rFonts w:ascii="Arial" w:hAnsi="Arial" w:cs="Arial"/>
          <w:b/>
          <w:color w:val="000000"/>
        </w:rPr>
        <w:t>3. Рассмотрение уведомления комиссией</w:t>
      </w: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3. Комиссия образуется правовым актом председателя </w:t>
      </w:r>
      <w:r w:rsidR="00D8088F" w:rsidRPr="00D8088F">
        <w:rPr>
          <w:rFonts w:ascii="Arial" w:hAnsi="Arial" w:cs="Arial"/>
        </w:rPr>
        <w:t>Малиновского</w:t>
      </w:r>
      <w:r w:rsidRPr="004F7616">
        <w:rPr>
          <w:rFonts w:ascii="Arial" w:hAnsi="Arial" w:cs="Arial"/>
          <w:color w:val="000000"/>
        </w:rPr>
        <w:t xml:space="preserve"> </w:t>
      </w:r>
      <w:r w:rsidR="00D8088F" w:rsidRPr="00D8088F">
        <w:rPr>
          <w:rFonts w:ascii="Arial" w:hAnsi="Arial" w:cs="Arial"/>
          <w:color w:val="000000"/>
        </w:rPr>
        <w:t xml:space="preserve">сельского </w:t>
      </w:r>
      <w:r w:rsidRPr="004F7616">
        <w:rPr>
          <w:rFonts w:ascii="Arial" w:hAnsi="Arial" w:cs="Arial"/>
          <w:color w:val="000000"/>
        </w:rPr>
        <w:t>Совета депутатов, которым также определяются председатель комиссии, заместитель председателя комиссии, секретарь и члены комиссии.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lastRenderedPageBreak/>
        <w:t>В состав комиссии могут включаться: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депутаты сельского Совета депутатов;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лица, замещающие муниципальные должности;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представители общественности </w:t>
      </w:r>
      <w:r w:rsidR="00D8088F" w:rsidRPr="00D8088F">
        <w:rPr>
          <w:rFonts w:ascii="Arial" w:hAnsi="Arial" w:cs="Arial"/>
        </w:rPr>
        <w:t xml:space="preserve">Малиновского </w:t>
      </w:r>
      <w:r w:rsidRPr="004F7616">
        <w:rPr>
          <w:rFonts w:ascii="Arial" w:hAnsi="Arial" w:cs="Arial"/>
          <w:color w:val="000000"/>
        </w:rPr>
        <w:t>сельсовета.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Общее число членов комиссии составляет 5 человек. Число членов комиссии, не замещающих муниципальные должности, должно составлять не менее двух человек.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Председатель комиссии организует работу комиссии, определяет порядок ее работы.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В отсутствие председателя комиссии его обязанности исполняет заместитель председателя комиссии.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В случае рассмотрения комиссией уведомления лица, замещающего муниципальную должность, входящего в состав комиссии, указанное лицо освобождается от участия в деятельности комиссии на время рассмотрения данного вопроса. В этом случае соответствующий член комиссии не учитывается при определении кворума по данному вопросу.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4F7616">
        <w:rPr>
          <w:rFonts w:ascii="Arial" w:hAnsi="Arial" w:cs="Arial"/>
          <w:i/>
          <w:color w:val="000000"/>
        </w:rPr>
        <w:t>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4F7616">
        <w:rPr>
          <w:rFonts w:ascii="Arial" w:hAnsi="Arial" w:cs="Arial"/>
          <w:color w:val="000000"/>
        </w:rPr>
        <w:t>3.4. В ходе проведения заседания комиссии лицо, замещающее муниципальную должность</w:t>
      </w:r>
      <w:r w:rsidRPr="004F7616">
        <w:rPr>
          <w:rFonts w:ascii="Arial" w:hAnsi="Arial" w:cs="Arial"/>
          <w:b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в </w:t>
      </w:r>
      <w:r w:rsidR="00D8088F" w:rsidRPr="00D8088F">
        <w:rPr>
          <w:rFonts w:ascii="Arial" w:hAnsi="Arial" w:cs="Arial"/>
        </w:rPr>
        <w:t>Малиновском</w:t>
      </w:r>
      <w:r w:rsidR="00D8088F" w:rsidRPr="00D8088F">
        <w:rPr>
          <w:rFonts w:ascii="Arial" w:hAnsi="Arial" w:cs="Arial"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заседаний Совета депутатов.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3.6. По результатам рассмотрения уведомления</w:t>
      </w:r>
      <w:r w:rsidR="00D8088F" w:rsidRPr="00D8088F">
        <w:rPr>
          <w:rFonts w:ascii="Arial" w:hAnsi="Arial" w:cs="Arial"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комиссией принимается одно из следующих решений: </w:t>
      </w:r>
    </w:p>
    <w:p w:rsidR="004F7616" w:rsidRPr="004F7616" w:rsidRDefault="00625CC8" w:rsidP="00625CC8">
      <w:pPr>
        <w:widowControl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4F7616" w:rsidRPr="004F7616">
        <w:rPr>
          <w:rFonts w:ascii="Arial" w:hAnsi="Arial" w:cs="Arial"/>
          <w:color w:val="000000"/>
        </w:rPr>
        <w:t>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F7616" w:rsidRPr="004F7616" w:rsidRDefault="00625CC8" w:rsidP="00625CC8">
      <w:pPr>
        <w:widowControl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4F7616" w:rsidRPr="004F7616">
        <w:rPr>
          <w:rFonts w:ascii="Arial" w:hAnsi="Arial" w:cs="Arial"/>
          <w:color w:val="000000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3.7. Решение комиссии оформляется протоколом, который подписывают </w:t>
      </w:r>
      <w:r w:rsidRPr="004F7616">
        <w:rPr>
          <w:rFonts w:ascii="Arial" w:hAnsi="Arial" w:cs="Arial"/>
          <w:color w:val="000000"/>
        </w:rPr>
        <w:lastRenderedPageBreak/>
        <w:t xml:space="preserve">члены комиссии, принимавшие участие в ее заседании. Решение комиссии носит рекомендательный характер. В протоколе заседания комиссии указываются: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формулировка рассматриваемого на заседании комиссии вопроса с указанием фамилии, имени, отчества лица, замещающего муниципальную должность, в отношении которого рассматривается вопрос;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сведения об уведомлении, являющемся основанием для проведения заседания комиссии, дате поступления в комиссию;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фамилии, имена, отчества выступивших на заседании лиц и краткое изложение их выступлений;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содержание пояснений лица, направившего уведомление, при их наличии и других лиц по существу рассматриваемого вопроса; 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решение и обоснование его принятия, результаты голосования.</w:t>
      </w: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3.8. Председатель Комиссии не позднее трех рабочих дней со дня принятия одного из решений, указанных в пункте 3.6</w:t>
      </w:r>
      <w:r w:rsidR="00D8088F" w:rsidRPr="00D8088F">
        <w:rPr>
          <w:rFonts w:ascii="Arial" w:hAnsi="Arial" w:cs="Arial"/>
          <w:color w:val="000000"/>
        </w:rPr>
        <w:t>.</w:t>
      </w:r>
      <w:r w:rsidRPr="004F7616">
        <w:rPr>
          <w:rFonts w:ascii="Arial" w:hAnsi="Arial" w:cs="Arial"/>
          <w:color w:val="000000"/>
        </w:rPr>
        <w:t xml:space="preserve"> настоящего Порядка, направляет копию принятого решения в Совет депутатов и лицу, замещающему муниципальную должность</w:t>
      </w:r>
      <w:r w:rsidRPr="004F7616">
        <w:rPr>
          <w:rFonts w:ascii="Arial" w:hAnsi="Arial" w:cs="Arial"/>
          <w:b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в органе местного самоуправления </w:t>
      </w:r>
      <w:r w:rsidR="00D8088F" w:rsidRPr="00D8088F">
        <w:rPr>
          <w:rFonts w:ascii="Arial" w:hAnsi="Arial" w:cs="Arial"/>
        </w:rPr>
        <w:t>Малиновского</w:t>
      </w:r>
      <w:r w:rsidRPr="004F7616">
        <w:rPr>
          <w:rFonts w:ascii="Arial" w:hAnsi="Arial" w:cs="Arial"/>
          <w:color w:val="000000"/>
        </w:rPr>
        <w:t xml:space="preserve"> сельсовета</w:t>
      </w:r>
      <w:r w:rsidRPr="004F7616">
        <w:rPr>
          <w:rFonts w:ascii="Arial" w:hAnsi="Arial" w:cs="Arial"/>
          <w:i/>
          <w:color w:val="000000"/>
        </w:rPr>
        <w:t xml:space="preserve">, </w:t>
      </w:r>
      <w:r w:rsidRPr="004F7616">
        <w:rPr>
          <w:rFonts w:ascii="Arial" w:hAnsi="Arial" w:cs="Arial"/>
          <w:color w:val="000000"/>
        </w:rPr>
        <w:t>в отношении которого принято решение.</w:t>
      </w:r>
    </w:p>
    <w:p w:rsid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D8088F" w:rsidRDefault="00D8088F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2A0E05" w:rsidRDefault="004F7616" w:rsidP="002A0E05">
      <w:pPr>
        <w:widowControl w:val="0"/>
        <w:ind w:left="3261" w:firstLine="709"/>
        <w:jc w:val="right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Приложение </w:t>
      </w:r>
      <w:r w:rsidR="00625CC8">
        <w:rPr>
          <w:rFonts w:ascii="Arial" w:hAnsi="Arial" w:cs="Arial"/>
          <w:color w:val="000000"/>
        </w:rPr>
        <w:t xml:space="preserve">№ 1 </w:t>
      </w:r>
    </w:p>
    <w:p w:rsidR="004F7616" w:rsidRPr="004F7616" w:rsidRDefault="004F7616" w:rsidP="002A0E05">
      <w:pPr>
        <w:widowControl w:val="0"/>
        <w:ind w:left="3261"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к Порядку</w:t>
      </w:r>
      <w:r w:rsidR="002A0E05">
        <w:rPr>
          <w:rFonts w:ascii="Arial" w:hAnsi="Arial" w:cs="Arial"/>
          <w:color w:val="000000"/>
        </w:rPr>
        <w:t xml:space="preserve"> </w:t>
      </w:r>
      <w:r w:rsidR="002A0E05" w:rsidRPr="002A0E05">
        <w:rPr>
          <w:rFonts w:ascii="Arial" w:hAnsi="Arial" w:cs="Arial"/>
          <w:color w:val="000000"/>
        </w:rPr>
        <w:t>регистрации и рассмотрения уведомления лиц, замещающих муниципальные должности в Малиновском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695"/>
        <w:gridCol w:w="570"/>
        <w:gridCol w:w="4792"/>
      </w:tblGrid>
      <w:tr w:rsidR="004F7616" w:rsidRPr="004F7616" w:rsidTr="00D8088F">
        <w:tc>
          <w:tcPr>
            <w:tcW w:w="3960" w:type="dxa"/>
            <w:gridSpan w:val="2"/>
          </w:tcPr>
          <w:p w:rsidR="004F7616" w:rsidRPr="004F7616" w:rsidRDefault="004F7616" w:rsidP="00D8088F">
            <w:pPr>
              <w:widowControl w:val="0"/>
              <w:ind w:left="60" w:right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5362" w:type="dxa"/>
            <w:gridSpan w:val="2"/>
          </w:tcPr>
          <w:p w:rsidR="004F7616" w:rsidRDefault="004F7616" w:rsidP="00D8088F">
            <w:pPr>
              <w:widowControl w:val="0"/>
              <w:ind w:left="60" w:right="60"/>
              <w:rPr>
                <w:rFonts w:ascii="Arial" w:hAnsi="Arial" w:cs="Arial"/>
                <w:color w:val="000000"/>
              </w:rPr>
            </w:pPr>
          </w:p>
          <w:p w:rsidR="002A0E05" w:rsidRPr="004F7616" w:rsidRDefault="002A0E05" w:rsidP="009C2D2C">
            <w:pPr>
              <w:widowControl w:val="0"/>
              <w:ind w:right="60"/>
              <w:rPr>
                <w:rFonts w:ascii="Arial" w:hAnsi="Arial" w:cs="Arial"/>
                <w:color w:val="000000"/>
              </w:rPr>
            </w:pP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В _________________________________</w:t>
            </w:r>
            <w:r w:rsidR="009C2D2C">
              <w:rPr>
                <w:rFonts w:ascii="Arial" w:hAnsi="Arial" w:cs="Arial"/>
                <w:color w:val="000000"/>
              </w:rPr>
              <w:t xml:space="preserve"> </w:t>
            </w:r>
            <w:r w:rsidRPr="004F7616">
              <w:rPr>
                <w:rFonts w:ascii="Arial" w:hAnsi="Arial" w:cs="Arial"/>
                <w:color w:val="000000"/>
              </w:rPr>
              <w:t>(наименование представительного органа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муниципального образования)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от _________________________________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</w:t>
            </w:r>
            <w:r w:rsidR="00D8088F" w:rsidRPr="00D8088F">
              <w:rPr>
                <w:rFonts w:ascii="Arial" w:hAnsi="Arial" w:cs="Arial"/>
                <w:color w:val="000000"/>
              </w:rPr>
              <w:t>__________________________________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(ФИО, замещаемая муниципальная должность)</w:t>
            </w:r>
          </w:p>
        </w:tc>
      </w:tr>
      <w:tr w:rsidR="004F7616" w:rsidRPr="004F7616" w:rsidTr="00D8088F">
        <w:tc>
          <w:tcPr>
            <w:tcW w:w="9322" w:type="dxa"/>
            <w:gridSpan w:val="4"/>
          </w:tcPr>
          <w:p w:rsidR="004F7616" w:rsidRPr="004F7616" w:rsidRDefault="004F7616" w:rsidP="00D8088F">
            <w:pPr>
              <w:widowControl w:val="0"/>
              <w:ind w:left="60" w:right="60"/>
              <w:rPr>
                <w:rFonts w:ascii="Arial" w:hAnsi="Arial" w:cs="Arial"/>
                <w:color w:val="000000"/>
              </w:rPr>
            </w:pP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Уведомление о возникновении личной заинтересованности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при исполнении должностных обязанностей, которая приводит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или может привести к конфликту интересов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 xml:space="preserve">Обстоятельства, являющиеся основанием возникновения личной заинтересованности: 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 xml:space="preserve">Должностные обязанности, на исполнение которых влияет или может повлиять </w:t>
            </w:r>
            <w:r w:rsidRPr="004F7616">
              <w:rPr>
                <w:rFonts w:ascii="Arial" w:hAnsi="Arial" w:cs="Arial"/>
                <w:color w:val="000000"/>
              </w:rPr>
              <w:lastRenderedPageBreak/>
              <w:t>личная заинтересованность: _____________________________________________</w:t>
            </w:r>
            <w:r w:rsidR="00D8088F" w:rsidRPr="00D8088F">
              <w:rPr>
                <w:rFonts w:ascii="Arial" w:hAnsi="Arial" w:cs="Arial"/>
                <w:color w:val="000000"/>
              </w:rPr>
              <w:t>_______________</w:t>
            </w:r>
            <w:r w:rsidRPr="004F7616">
              <w:rPr>
                <w:rFonts w:ascii="Arial" w:hAnsi="Arial" w:cs="Arial"/>
                <w:color w:val="000000"/>
              </w:rPr>
              <w:t>___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_______________________________________________________________</w:t>
            </w:r>
          </w:p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4F7616" w:rsidRPr="004F7616" w:rsidTr="00D8088F">
        <w:tc>
          <w:tcPr>
            <w:tcW w:w="2265" w:type="dxa"/>
          </w:tcPr>
          <w:p w:rsidR="004F7616" w:rsidRPr="004F7616" w:rsidRDefault="00D8088F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8088F">
              <w:rPr>
                <w:rFonts w:ascii="Arial" w:hAnsi="Arial" w:cs="Arial"/>
                <w:color w:val="000000"/>
              </w:rPr>
              <w:lastRenderedPageBreak/>
              <w:t>______________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(дата)</w:t>
            </w:r>
          </w:p>
        </w:tc>
        <w:tc>
          <w:tcPr>
            <w:tcW w:w="2265" w:type="dxa"/>
            <w:gridSpan w:val="2"/>
          </w:tcPr>
          <w:p w:rsidR="004F7616" w:rsidRPr="004F7616" w:rsidRDefault="00D8088F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8088F">
              <w:rPr>
                <w:rFonts w:ascii="Arial" w:hAnsi="Arial" w:cs="Arial"/>
                <w:color w:val="000000"/>
              </w:rPr>
              <w:t>______________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4792" w:type="dxa"/>
          </w:tcPr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_</w:t>
            </w:r>
            <w:r w:rsidR="00D8088F" w:rsidRPr="00D8088F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(фамилия, инициалы лица,</w:t>
            </w:r>
          </w:p>
          <w:p w:rsidR="004F7616" w:rsidRPr="00D8088F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представившего уведомление)</w:t>
            </w:r>
          </w:p>
          <w:p w:rsidR="00D8088F" w:rsidRPr="004F7616" w:rsidRDefault="00D8088F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2A0E05" w:rsidRDefault="002A0E05" w:rsidP="002A0E05">
      <w:pPr>
        <w:widowControl w:val="0"/>
        <w:ind w:left="3261" w:firstLine="709"/>
        <w:jc w:val="right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 xml:space="preserve">Приложение </w:t>
      </w:r>
      <w:r w:rsidR="00625CC8">
        <w:rPr>
          <w:rFonts w:ascii="Arial" w:hAnsi="Arial" w:cs="Arial"/>
          <w:color w:val="000000"/>
        </w:rPr>
        <w:t>№ 2</w:t>
      </w:r>
    </w:p>
    <w:p w:rsidR="002A0E05" w:rsidRPr="004F7616" w:rsidRDefault="002A0E05" w:rsidP="002A0E05">
      <w:pPr>
        <w:widowControl w:val="0"/>
        <w:ind w:left="3261" w:firstLine="709"/>
        <w:jc w:val="both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к Порядку</w:t>
      </w:r>
      <w:r>
        <w:rPr>
          <w:rFonts w:ascii="Arial" w:hAnsi="Arial" w:cs="Arial"/>
          <w:color w:val="000000"/>
        </w:rPr>
        <w:t xml:space="preserve"> </w:t>
      </w:r>
      <w:r w:rsidRPr="002A0E05">
        <w:rPr>
          <w:rFonts w:ascii="Arial" w:hAnsi="Arial" w:cs="Arial"/>
          <w:color w:val="000000"/>
        </w:rPr>
        <w:t>регистрации и рассмотрения уведомления лиц, замещающих муниципальные должности в Малиновском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7616" w:rsidRDefault="004F7616" w:rsidP="00D8088F">
      <w:pPr>
        <w:widowControl w:val="0"/>
        <w:ind w:firstLine="709"/>
        <w:jc w:val="center"/>
        <w:rPr>
          <w:rFonts w:ascii="Arial" w:hAnsi="Arial" w:cs="Arial"/>
          <w:color w:val="000000"/>
        </w:rPr>
      </w:pPr>
    </w:p>
    <w:p w:rsidR="002A0E05" w:rsidRPr="004F7616" w:rsidRDefault="002A0E05" w:rsidP="009C2D2C">
      <w:pPr>
        <w:widowControl w:val="0"/>
        <w:rPr>
          <w:rFonts w:ascii="Arial" w:hAnsi="Arial" w:cs="Arial"/>
          <w:color w:val="000000"/>
        </w:rPr>
      </w:pPr>
    </w:p>
    <w:p w:rsidR="004F7616" w:rsidRPr="004F7616" w:rsidRDefault="004F7616" w:rsidP="00D8088F">
      <w:pPr>
        <w:widowControl w:val="0"/>
        <w:ind w:firstLine="709"/>
        <w:jc w:val="center"/>
        <w:rPr>
          <w:rFonts w:ascii="Arial" w:hAnsi="Arial" w:cs="Arial"/>
          <w:color w:val="000000"/>
        </w:rPr>
      </w:pPr>
      <w:r w:rsidRPr="004F7616">
        <w:rPr>
          <w:rFonts w:ascii="Arial" w:hAnsi="Arial" w:cs="Arial"/>
          <w:color w:val="000000"/>
        </w:rPr>
        <w:t>Журнал регистрации уведомления лиц, замещающих муниципальные должности</w:t>
      </w:r>
      <w:r w:rsidRPr="004F7616">
        <w:rPr>
          <w:rFonts w:ascii="Arial" w:hAnsi="Arial" w:cs="Arial"/>
          <w:b/>
          <w:color w:val="000000"/>
        </w:rPr>
        <w:t xml:space="preserve"> </w:t>
      </w:r>
      <w:r w:rsidRPr="004F7616">
        <w:rPr>
          <w:rFonts w:ascii="Arial" w:hAnsi="Arial" w:cs="Arial"/>
          <w:color w:val="000000"/>
        </w:rPr>
        <w:t xml:space="preserve">в </w:t>
      </w:r>
      <w:r w:rsidR="00D8088F" w:rsidRPr="00D8088F">
        <w:rPr>
          <w:rFonts w:ascii="Arial" w:hAnsi="Arial" w:cs="Arial"/>
        </w:rPr>
        <w:t>Малиновском</w:t>
      </w:r>
      <w:r w:rsidRPr="004F7616">
        <w:rPr>
          <w:rFonts w:ascii="Arial" w:hAnsi="Arial" w:cs="Arial"/>
          <w:color w:val="000000"/>
        </w:rPr>
        <w:t xml:space="preserve"> сельсовете</w:t>
      </w:r>
      <w:r w:rsidRPr="004F7616">
        <w:rPr>
          <w:rFonts w:ascii="Arial" w:hAnsi="Arial" w:cs="Arial"/>
          <w:i/>
          <w:color w:val="000000"/>
        </w:rPr>
        <w:t>,</w:t>
      </w:r>
      <w:r w:rsidRPr="004F7616">
        <w:rPr>
          <w:rFonts w:ascii="Arial" w:hAnsi="Arial" w:cs="Arial"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7616" w:rsidRPr="004F7616" w:rsidRDefault="004F7616" w:rsidP="00D8088F">
      <w:pPr>
        <w:widowControl w:val="0"/>
        <w:ind w:firstLine="709"/>
        <w:jc w:val="right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594"/>
        <w:gridCol w:w="2572"/>
        <w:gridCol w:w="2033"/>
        <w:gridCol w:w="1880"/>
        <w:gridCol w:w="2492"/>
      </w:tblGrid>
      <w:tr w:rsidR="00D8088F" w:rsidRPr="004F7616" w:rsidTr="00D8088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Регистрацион</w:t>
            </w:r>
            <w:r w:rsidR="00D8088F">
              <w:rPr>
                <w:rFonts w:ascii="Arial" w:hAnsi="Arial" w:cs="Arial"/>
                <w:color w:val="000000"/>
              </w:rPr>
              <w:t>н</w:t>
            </w:r>
            <w:r w:rsidRPr="004F7616">
              <w:rPr>
                <w:rFonts w:ascii="Arial" w:hAnsi="Arial" w:cs="Arial"/>
                <w:color w:val="000000"/>
              </w:rPr>
              <w:t>ый номер уведомления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Уведомление подано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D8088F" w:rsidP="00D8088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</w:t>
            </w:r>
            <w:r w:rsidR="004F7616" w:rsidRPr="004F7616">
              <w:rPr>
                <w:rFonts w:ascii="Arial" w:hAnsi="Arial" w:cs="Arial"/>
                <w:color w:val="000000"/>
              </w:rPr>
              <w:t>е зарегистрировано</w:t>
            </w:r>
          </w:p>
        </w:tc>
      </w:tr>
      <w:tr w:rsidR="00D8088F" w:rsidRPr="004F7616" w:rsidTr="00D808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ФИО, 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ind w:left="-709"/>
              <w:jc w:val="right"/>
              <w:rPr>
                <w:rFonts w:ascii="Arial" w:hAnsi="Arial" w:cs="Arial"/>
                <w:color w:val="000000"/>
              </w:rPr>
            </w:pPr>
            <w:r w:rsidRPr="004F7616">
              <w:rPr>
                <w:rFonts w:ascii="Arial" w:hAnsi="Arial" w:cs="Arial"/>
                <w:color w:val="000000"/>
              </w:rPr>
              <w:t>ФИО, должность</w:t>
            </w:r>
          </w:p>
        </w:tc>
      </w:tr>
      <w:tr w:rsidR="00D8088F" w:rsidRPr="004F7616" w:rsidTr="00D808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Default="004F7616" w:rsidP="00D8088F">
            <w:pPr>
              <w:widowControl w:val="0"/>
              <w:jc w:val="right"/>
              <w:rPr>
                <w:rFonts w:ascii="Arial" w:hAnsi="Arial" w:cs="Arial"/>
                <w:i/>
                <w:color w:val="000000"/>
              </w:rPr>
            </w:pPr>
          </w:p>
          <w:p w:rsidR="00D8088F" w:rsidRPr="004F7616" w:rsidRDefault="00D8088F" w:rsidP="00D8088F">
            <w:pPr>
              <w:widowControl w:val="0"/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616" w:rsidRPr="004F7616" w:rsidRDefault="004F7616" w:rsidP="00D8088F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4F7616" w:rsidRPr="00D8088F" w:rsidRDefault="004F7616" w:rsidP="009C2D2C">
      <w:pPr>
        <w:widowControl w:val="0"/>
        <w:ind w:firstLine="709"/>
        <w:rPr>
          <w:rFonts w:ascii="Arial" w:hAnsi="Arial" w:cs="Arial"/>
        </w:rPr>
      </w:pPr>
    </w:p>
    <w:sectPr w:rsidR="004F7616" w:rsidRPr="00D8088F" w:rsidSect="002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50" w:rsidRDefault="00195A50" w:rsidP="00DF1391">
      <w:r>
        <w:separator/>
      </w:r>
    </w:p>
  </w:endnote>
  <w:endnote w:type="continuationSeparator" w:id="0">
    <w:p w:rsidR="00195A50" w:rsidRDefault="00195A50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50" w:rsidRDefault="00195A50" w:rsidP="00DF1391">
      <w:r>
        <w:separator/>
      </w:r>
    </w:p>
  </w:footnote>
  <w:footnote w:type="continuationSeparator" w:id="0">
    <w:p w:rsidR="00195A50" w:rsidRDefault="00195A50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D17"/>
    <w:multiLevelType w:val="hybridMultilevel"/>
    <w:tmpl w:val="E83615DC"/>
    <w:lvl w:ilvl="0" w:tplc="A29CE1C6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692194"/>
    <w:multiLevelType w:val="multilevel"/>
    <w:tmpl w:val="E18C4E7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5315BD"/>
    <w:multiLevelType w:val="multilevel"/>
    <w:tmpl w:val="7554A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911446E"/>
    <w:multiLevelType w:val="hybridMultilevel"/>
    <w:tmpl w:val="C89C90EA"/>
    <w:lvl w:ilvl="0" w:tplc="CD70DC3E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4"/>
  </w:num>
  <w:num w:numId="5">
    <w:abstractNumId w:val="17"/>
  </w:num>
  <w:num w:numId="6">
    <w:abstractNumId w:val="19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  <w:num w:numId="21">
    <w:abstractNumId w:val="2"/>
  </w:num>
  <w:num w:numId="22">
    <w:abstractNumId w:val="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17134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DB3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583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C32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1BF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8EB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3723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0466"/>
    <w:rsid w:val="0012182D"/>
    <w:rsid w:val="00121FCE"/>
    <w:rsid w:val="00122152"/>
    <w:rsid w:val="0012216D"/>
    <w:rsid w:val="00122562"/>
    <w:rsid w:val="001227C6"/>
    <w:rsid w:val="00123713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7E5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4E7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26E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4340"/>
    <w:rsid w:val="0019523C"/>
    <w:rsid w:val="00195A50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6E99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0EF2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5F3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4EC9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1F0D"/>
    <w:rsid w:val="00202D13"/>
    <w:rsid w:val="002041CF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6A9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20D2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760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0912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7793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87F4F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0E05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C4B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2FA3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1923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88E"/>
    <w:rsid w:val="00332BAD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654E"/>
    <w:rsid w:val="00357C23"/>
    <w:rsid w:val="00357EDD"/>
    <w:rsid w:val="00360DC6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3FF"/>
    <w:rsid w:val="003677F2"/>
    <w:rsid w:val="0036798E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9D9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04F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0AE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1D64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311C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169A"/>
    <w:rsid w:val="00402075"/>
    <w:rsid w:val="0040208F"/>
    <w:rsid w:val="004022E6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0D4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66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59E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09B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574"/>
    <w:rsid w:val="004B56FA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1C18"/>
    <w:rsid w:val="004C2504"/>
    <w:rsid w:val="004C3912"/>
    <w:rsid w:val="004C3AE9"/>
    <w:rsid w:val="004C3B80"/>
    <w:rsid w:val="004C3BA9"/>
    <w:rsid w:val="004C3C29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402"/>
    <w:rsid w:val="004F66AB"/>
    <w:rsid w:val="004F6C23"/>
    <w:rsid w:val="004F70DC"/>
    <w:rsid w:val="004F730A"/>
    <w:rsid w:val="004F7616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551B"/>
    <w:rsid w:val="00526546"/>
    <w:rsid w:val="00527DBA"/>
    <w:rsid w:val="00531594"/>
    <w:rsid w:val="0053278D"/>
    <w:rsid w:val="00532C9C"/>
    <w:rsid w:val="00532D21"/>
    <w:rsid w:val="00532E27"/>
    <w:rsid w:val="0053308C"/>
    <w:rsid w:val="0053374A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136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8C8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B01"/>
    <w:rsid w:val="00574B9C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082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3C6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718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A9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32"/>
    <w:rsid w:val="005C0663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E79E4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0C43"/>
    <w:rsid w:val="00601A2A"/>
    <w:rsid w:val="00602838"/>
    <w:rsid w:val="00602EEF"/>
    <w:rsid w:val="00603025"/>
    <w:rsid w:val="006032DD"/>
    <w:rsid w:val="0060429C"/>
    <w:rsid w:val="006042B8"/>
    <w:rsid w:val="00604A6A"/>
    <w:rsid w:val="00606129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1751A"/>
    <w:rsid w:val="00620F7D"/>
    <w:rsid w:val="006215A1"/>
    <w:rsid w:val="00621DA9"/>
    <w:rsid w:val="006226D5"/>
    <w:rsid w:val="00622B06"/>
    <w:rsid w:val="00622E3B"/>
    <w:rsid w:val="006237A0"/>
    <w:rsid w:val="00623C6E"/>
    <w:rsid w:val="00623F42"/>
    <w:rsid w:val="0062463D"/>
    <w:rsid w:val="00625204"/>
    <w:rsid w:val="0062576F"/>
    <w:rsid w:val="00625A18"/>
    <w:rsid w:val="00625CC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15C"/>
    <w:rsid w:val="0066656B"/>
    <w:rsid w:val="00667B0D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D51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BB2"/>
    <w:rsid w:val="006A0CD6"/>
    <w:rsid w:val="006A1370"/>
    <w:rsid w:val="006A1C6D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43A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B7E62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D2"/>
    <w:rsid w:val="006E27ED"/>
    <w:rsid w:val="006E29A7"/>
    <w:rsid w:val="006E3179"/>
    <w:rsid w:val="006E34D3"/>
    <w:rsid w:val="006E4007"/>
    <w:rsid w:val="006E4109"/>
    <w:rsid w:val="006E440F"/>
    <w:rsid w:val="006E4C0C"/>
    <w:rsid w:val="006E57B4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762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1CF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40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6FE0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4B62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2BF"/>
    <w:rsid w:val="007D77E3"/>
    <w:rsid w:val="007D7DC7"/>
    <w:rsid w:val="007E0E46"/>
    <w:rsid w:val="007E1C6F"/>
    <w:rsid w:val="007E21AD"/>
    <w:rsid w:val="007E25D2"/>
    <w:rsid w:val="007E35A4"/>
    <w:rsid w:val="007E3DF4"/>
    <w:rsid w:val="007E3E12"/>
    <w:rsid w:val="007E3FAF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52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3D1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92C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FA9"/>
    <w:rsid w:val="008554CC"/>
    <w:rsid w:val="00855581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57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197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48D6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9A2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DCA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1A8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0571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5E2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2D2C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108"/>
    <w:rsid w:val="009E6F3B"/>
    <w:rsid w:val="009E72E8"/>
    <w:rsid w:val="009F1989"/>
    <w:rsid w:val="009F1B2C"/>
    <w:rsid w:val="009F1C8C"/>
    <w:rsid w:val="009F1FDF"/>
    <w:rsid w:val="009F3090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2F87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729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04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4137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828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708"/>
    <w:rsid w:val="00AF0EA8"/>
    <w:rsid w:val="00AF13F8"/>
    <w:rsid w:val="00AF1498"/>
    <w:rsid w:val="00AF14DE"/>
    <w:rsid w:val="00AF1D4C"/>
    <w:rsid w:val="00AF28D6"/>
    <w:rsid w:val="00AF2CD7"/>
    <w:rsid w:val="00AF338C"/>
    <w:rsid w:val="00AF37A4"/>
    <w:rsid w:val="00AF3863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122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266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1E4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55E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3FC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B9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0AE6"/>
    <w:rsid w:val="00BA14A9"/>
    <w:rsid w:val="00BA1655"/>
    <w:rsid w:val="00BA1F7B"/>
    <w:rsid w:val="00BA2332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914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A27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1D03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6B22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47D09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0FB8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5EC"/>
    <w:rsid w:val="00C65690"/>
    <w:rsid w:val="00C65DCB"/>
    <w:rsid w:val="00C65F35"/>
    <w:rsid w:val="00C6714C"/>
    <w:rsid w:val="00C67988"/>
    <w:rsid w:val="00C70A5C"/>
    <w:rsid w:val="00C70DBD"/>
    <w:rsid w:val="00C70FAE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69B8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095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386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C73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136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354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1CD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5FD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088F"/>
    <w:rsid w:val="00D81493"/>
    <w:rsid w:val="00D81BC9"/>
    <w:rsid w:val="00D8280F"/>
    <w:rsid w:val="00D828C0"/>
    <w:rsid w:val="00D8464C"/>
    <w:rsid w:val="00D849BF"/>
    <w:rsid w:val="00D85032"/>
    <w:rsid w:val="00D85EC6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8F3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6F5F"/>
    <w:rsid w:val="00D97199"/>
    <w:rsid w:val="00D971F6"/>
    <w:rsid w:val="00D977A7"/>
    <w:rsid w:val="00D97A3D"/>
    <w:rsid w:val="00DA0588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AAA"/>
    <w:rsid w:val="00DA5E38"/>
    <w:rsid w:val="00DA6A46"/>
    <w:rsid w:val="00DA6A62"/>
    <w:rsid w:val="00DB057B"/>
    <w:rsid w:val="00DB06C6"/>
    <w:rsid w:val="00DB0EA6"/>
    <w:rsid w:val="00DB19EC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77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0D6B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112"/>
    <w:rsid w:val="00E343C6"/>
    <w:rsid w:val="00E34B9D"/>
    <w:rsid w:val="00E35C74"/>
    <w:rsid w:val="00E35E05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0521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927"/>
    <w:rsid w:val="00E74902"/>
    <w:rsid w:val="00E74C45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1D87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095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5967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12A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4F6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6257"/>
    <w:rsid w:val="00F4682D"/>
    <w:rsid w:val="00F46B15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3D87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B9C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6F03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197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2D3"/>
    <w:rsid w:val="00FE3F50"/>
    <w:rsid w:val="00FE4277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CBC20"/>
  <w15:docId w15:val="{01BAC896-9BB0-4C6F-A130-E06ED09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2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B34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02E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23DE-EEE2-47DA-A43E-4B50A613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105</cp:revision>
  <cp:lastPrinted>2025-02-06T09:04:00Z</cp:lastPrinted>
  <dcterms:created xsi:type="dcterms:W3CDTF">2015-12-10T03:04:00Z</dcterms:created>
  <dcterms:modified xsi:type="dcterms:W3CDTF">2025-06-24T08:09:00Z</dcterms:modified>
</cp:coreProperties>
</file>